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olor w:val="5B9BD5" w:themeColor="accent1"/>
          <w:sz w:val="24"/>
          <w:szCs w:val="24"/>
          <w:lang w:eastAsia="en-US"/>
        </w:rPr>
        <w:id w:val="-910610897"/>
        <w:docPartObj>
          <w:docPartGallery w:val="Cover Pages"/>
          <w:docPartUnique/>
        </w:docPartObj>
      </w:sdtPr>
      <w:sdtEndPr>
        <w:rPr>
          <w:color w:val="FFFFFF" w:themeColor="background1"/>
        </w:rPr>
      </w:sdtEndPr>
      <w:sdtContent>
        <w:p w:rsidR="00D635F4" w:rsidRPr="00664C3D" w:rsidRDefault="00D635F4" w:rsidP="00975731">
          <w:pPr>
            <w:pStyle w:val="Sansinterligne"/>
            <w:spacing w:before="1540" w:after="240" w:line="360" w:lineRule="auto"/>
            <w:jc w:val="center"/>
            <w:rPr>
              <w:color w:val="5B9BD5" w:themeColor="accent1"/>
              <w:sz w:val="24"/>
              <w:szCs w:val="24"/>
            </w:rPr>
          </w:pPr>
          <w:r w:rsidRPr="00664C3D">
            <w:rPr>
              <w:noProof/>
              <w:color w:val="5B9BD5" w:themeColor="accent1"/>
              <w:sz w:val="24"/>
              <w:szCs w:val="24"/>
            </w:rPr>
            <w:drawing>
              <wp:inline distT="0" distB="0" distL="0" distR="0">
                <wp:extent cx="2327748" cy="2176272"/>
                <wp:effectExtent l="0" t="0" r="0" b="0"/>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706" cy="2231393"/>
                        </a:xfrm>
                        <a:prstGeom prst="rect">
                          <a:avLst/>
                        </a:prstGeom>
                        <a:noFill/>
                        <a:ln>
                          <a:noFill/>
                        </a:ln>
                      </pic:spPr>
                    </pic:pic>
                  </a:graphicData>
                </a:graphic>
              </wp:inline>
            </w:drawing>
          </w:r>
        </w:p>
        <w:sdt>
          <w:sdtPr>
            <w:rPr>
              <w:rFonts w:eastAsiaTheme="majorEastAsia" w:cstheme="majorBidi"/>
              <w:caps/>
              <w:color w:val="FF0000"/>
              <w:sz w:val="24"/>
              <w:szCs w:val="24"/>
            </w:rPr>
            <w:alias w:val="Titre"/>
            <w:tag w:val=""/>
            <w:id w:val="1735040861"/>
            <w:placeholder>
              <w:docPart w:val="36C72064EE2946ABB9C3D8DFA80B41DB"/>
            </w:placeholder>
            <w:dataBinding w:prefixMappings="xmlns:ns0='http://purl.org/dc/elements/1.1/' xmlns:ns1='http://schemas.openxmlformats.org/package/2006/metadata/core-properties' " w:xpath="/ns1:coreProperties[1]/ns0:title[1]" w:storeItemID="{6C3C8BC8-F283-45AE-878A-BAB7291924A1}"/>
            <w:text/>
          </w:sdtPr>
          <w:sdtEndPr/>
          <w:sdtContent>
            <w:p w:rsidR="00D635F4" w:rsidRPr="00664C3D" w:rsidRDefault="00D635F4" w:rsidP="00975731">
              <w:pPr>
                <w:pStyle w:val="Sansinterligne"/>
                <w:pBdr>
                  <w:top w:val="single" w:sz="6" w:space="6" w:color="5B9BD5" w:themeColor="accent1"/>
                  <w:bottom w:val="single" w:sz="6" w:space="6" w:color="5B9BD5" w:themeColor="accent1"/>
                </w:pBdr>
                <w:spacing w:after="240" w:line="360" w:lineRule="auto"/>
                <w:jc w:val="center"/>
                <w:rPr>
                  <w:rFonts w:eastAsiaTheme="majorEastAsia" w:cstheme="majorBidi"/>
                  <w:caps/>
                  <w:color w:val="5B9BD5" w:themeColor="accent1"/>
                  <w:sz w:val="24"/>
                  <w:szCs w:val="24"/>
                </w:rPr>
              </w:pPr>
              <w:r w:rsidRPr="00664C3D">
                <w:rPr>
                  <w:rFonts w:eastAsiaTheme="majorEastAsia" w:cstheme="majorBidi"/>
                  <w:caps/>
                  <w:color w:val="FF0000"/>
                  <w:sz w:val="24"/>
                  <w:szCs w:val="24"/>
                </w:rPr>
                <w:t>Projet pédagogique</w:t>
              </w:r>
            </w:p>
          </w:sdtContent>
        </w:sdt>
        <w:sdt>
          <w:sdtPr>
            <w:rPr>
              <w:color w:val="FF0000"/>
              <w:sz w:val="24"/>
              <w:szCs w:val="24"/>
            </w:rPr>
            <w:alias w:val="Sous-titre"/>
            <w:tag w:val=""/>
            <w:id w:val="328029620"/>
            <w:placeholder>
              <w:docPart w:val="00CE229B36AC4AC8A18AD15F3A1E17A0"/>
            </w:placeholder>
            <w:dataBinding w:prefixMappings="xmlns:ns0='http://purl.org/dc/elements/1.1/' xmlns:ns1='http://schemas.openxmlformats.org/package/2006/metadata/core-properties' " w:xpath="/ns1:coreProperties[1]/ns0:subject[1]" w:storeItemID="{6C3C8BC8-F283-45AE-878A-BAB7291924A1}"/>
            <w:text/>
          </w:sdtPr>
          <w:sdtEndPr/>
          <w:sdtContent>
            <w:p w:rsidR="00D635F4" w:rsidRPr="00664C3D" w:rsidRDefault="00CC208D" w:rsidP="00975731">
              <w:pPr>
                <w:pStyle w:val="Sansinterligne"/>
                <w:spacing w:line="360" w:lineRule="auto"/>
                <w:jc w:val="center"/>
                <w:rPr>
                  <w:color w:val="FF0000"/>
                  <w:sz w:val="24"/>
                  <w:szCs w:val="24"/>
                </w:rPr>
              </w:pPr>
              <w:r>
                <w:rPr>
                  <w:color w:val="FF0000"/>
                  <w:sz w:val="24"/>
                  <w:szCs w:val="24"/>
                </w:rPr>
                <w:t>Vacances Avril 2018</w:t>
              </w:r>
            </w:p>
          </w:sdtContent>
        </w:sdt>
        <w:p w:rsidR="00D635F4" w:rsidRPr="00664C3D" w:rsidRDefault="00D635F4" w:rsidP="009833DE">
          <w:pPr>
            <w:pStyle w:val="Sansinterligne"/>
            <w:spacing w:before="480" w:line="360" w:lineRule="auto"/>
            <w:jc w:val="both"/>
            <w:rPr>
              <w:color w:val="5B9BD5" w:themeColor="accent1"/>
              <w:sz w:val="24"/>
              <w:szCs w:val="24"/>
            </w:rPr>
          </w:pPr>
        </w:p>
        <w:p w:rsidR="00D635F4" w:rsidRPr="00664C3D" w:rsidRDefault="008D3F45" w:rsidP="009833DE">
          <w:pPr>
            <w:spacing w:line="360" w:lineRule="auto"/>
            <w:jc w:val="both"/>
            <w:rPr>
              <w:color w:val="FFFFFF" w:themeColor="background1"/>
              <w:sz w:val="24"/>
              <w:szCs w:val="24"/>
            </w:rPr>
          </w:pPr>
          <w:r w:rsidRPr="00664C3D">
            <w:rPr>
              <w:noProof/>
              <w:color w:val="5B9BD5" w:themeColor="accent1"/>
              <w:sz w:val="24"/>
              <w:szCs w:val="24"/>
              <w:lang w:eastAsia="fr-FR"/>
            </w:rPr>
            <mc:AlternateContent>
              <mc:Choice Requires="wps">
                <w:drawing>
                  <wp:anchor distT="0" distB="0" distL="114300" distR="114300" simplePos="0" relativeHeight="251659264" behindDoc="0" locked="0" layoutInCell="1" allowOverlap="1" wp14:anchorId="41B4D945" wp14:editId="52000C33">
                    <wp:simplePos x="0" y="0"/>
                    <wp:positionH relativeFrom="margin">
                      <wp:align>right</wp:align>
                    </wp:positionH>
                    <wp:positionV relativeFrom="margin">
                      <wp:posOffset>8299069</wp:posOffset>
                    </wp:positionV>
                    <wp:extent cx="6553200" cy="813816"/>
                    <wp:effectExtent l="0" t="0" r="11430" b="5715"/>
                    <wp:wrapNone/>
                    <wp:docPr id="142" name="Zone de texte 142"/>
                    <wp:cNvGraphicFramePr/>
                    <a:graphic xmlns:a="http://schemas.openxmlformats.org/drawingml/2006/main">
                      <a:graphicData uri="http://schemas.microsoft.com/office/word/2010/wordprocessingShape">
                        <wps:wsp>
                          <wps:cNvSpPr txBox="1"/>
                          <wps:spPr>
                            <a:xfrm>
                              <a:off x="0" y="0"/>
                              <a:ext cx="6553200" cy="8138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FF0000"/>
                                    <w:sz w:val="28"/>
                                    <w:szCs w:val="28"/>
                                  </w:rPr>
                                  <w:alias w:val="Date "/>
                                  <w:tag w:val=""/>
                                  <w:id w:val="197127006"/>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EndPr/>
                                <w:sdtContent>
                                  <w:p w:rsidR="00D635F4" w:rsidRDefault="00D635F4">
                                    <w:pPr>
                                      <w:pStyle w:val="Sansinterligne"/>
                                      <w:spacing w:after="40"/>
                                      <w:jc w:val="center"/>
                                      <w:rPr>
                                        <w:caps/>
                                        <w:color w:val="5B9BD5" w:themeColor="accent1"/>
                                        <w:sz w:val="28"/>
                                        <w:szCs w:val="28"/>
                                      </w:rPr>
                                    </w:pPr>
                                    <w:r w:rsidRPr="00D635F4">
                                      <w:rPr>
                                        <w:caps/>
                                        <w:color w:val="FF0000"/>
                                        <w:sz w:val="28"/>
                                        <w:szCs w:val="28"/>
                                      </w:rPr>
                                      <w:t>ALSH des 7 chevaliers</w:t>
                                    </w:r>
                                  </w:p>
                                </w:sdtContent>
                              </w:sdt>
                              <w:p w:rsidR="00D635F4" w:rsidRPr="00D635F4" w:rsidRDefault="00CC208D">
                                <w:pPr>
                                  <w:pStyle w:val="Sansinterligne"/>
                                  <w:jc w:val="center"/>
                                  <w:rPr>
                                    <w:color w:val="FF0000"/>
                                  </w:rPr>
                                </w:pPr>
                                <w:sdt>
                                  <w:sdtPr>
                                    <w:rPr>
                                      <w:caps/>
                                      <w:color w:val="FF0000"/>
                                    </w:rPr>
                                    <w:alias w:val="Société"/>
                                    <w:tag w:val=""/>
                                    <w:id w:val="1390145197"/>
                                    <w:dataBinding w:prefixMappings="xmlns:ns0='http://schemas.openxmlformats.org/officeDocument/2006/extended-properties' " w:xpath="/ns0:Properties[1]/ns0:Company[1]" w:storeItemID="{6668398D-A668-4E3E-A5EB-62B293D839F1}"/>
                                    <w:text/>
                                  </w:sdtPr>
                                  <w:sdtEndPr/>
                                  <w:sdtContent>
                                    <w:r w:rsidR="00D635F4" w:rsidRPr="00D635F4">
                                      <w:rPr>
                                        <w:caps/>
                                        <w:color w:val="FF0000"/>
                                      </w:rPr>
                                      <w:t>La mAison Pop’</w:t>
                                    </w:r>
                                  </w:sdtContent>
                                </w:sdt>
                              </w:p>
                              <w:p w:rsidR="00D635F4" w:rsidRDefault="00CC208D">
                                <w:pPr>
                                  <w:pStyle w:val="Sansinterligne"/>
                                  <w:jc w:val="center"/>
                                  <w:rPr>
                                    <w:color w:val="FF0000"/>
                                  </w:rPr>
                                </w:pPr>
                                <w:sdt>
                                  <w:sdtPr>
                                    <w:rPr>
                                      <w:color w:val="FF0000"/>
                                    </w:rPr>
                                    <w:alias w:val="Adresse"/>
                                    <w:tag w:val=""/>
                                    <w:id w:val="-726379553"/>
                                    <w:dataBinding w:prefixMappings="xmlns:ns0='http://schemas.microsoft.com/office/2006/coverPageProps' " w:xpath="/ns0:CoverPageProperties[1]/ns0:CompanyAddress[1]" w:storeItemID="{55AF091B-3C7A-41E3-B477-F2FDAA23CFDA}"/>
                                    <w:text/>
                                  </w:sdtPr>
                                  <w:sdtEndPr/>
                                  <w:sdtContent>
                                    <w:r w:rsidR="00D635F4" w:rsidRPr="00D635F4">
                                      <w:rPr>
                                        <w:color w:val="FF0000"/>
                                      </w:rPr>
                                      <w:t xml:space="preserve">5 </w:t>
                                    </w:r>
                                    <w:proofErr w:type="gramStart"/>
                                    <w:r w:rsidR="00D635F4" w:rsidRPr="00D635F4">
                                      <w:rPr>
                                        <w:color w:val="FF0000"/>
                                      </w:rPr>
                                      <w:t>rue</w:t>
                                    </w:r>
                                    <w:proofErr w:type="gramEnd"/>
                                    <w:r w:rsidR="00D635F4" w:rsidRPr="00D635F4">
                                      <w:rPr>
                                        <w:color w:val="FF0000"/>
                                      </w:rPr>
                                      <w:t xml:space="preserve"> de la garenne</w:t>
                                    </w:r>
                                  </w:sdtContent>
                                </w:sdt>
                              </w:p>
                              <w:p w:rsidR="008D3F45" w:rsidRDefault="008D3F45">
                                <w:pPr>
                                  <w:pStyle w:val="Sansinterligne"/>
                                  <w:jc w:val="center"/>
                                  <w:rPr>
                                    <w:color w:val="5B9BD5" w:themeColor="accent1"/>
                                  </w:rPr>
                                </w:pPr>
                                <w:r>
                                  <w:rPr>
                                    <w:color w:val="FF0000"/>
                                  </w:rPr>
                                  <w:t>17130 Montendre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41B4D945" id="_x0000_t202" coordsize="21600,21600" o:spt="202" path="m,l,21600r21600,l21600,xe">
                    <v:stroke joinstyle="miter"/>
                    <v:path gradientshapeok="t" o:connecttype="rect"/>
                  </v:shapetype>
                  <v:shape id="Zone de texte 142" o:spid="_x0000_s1026" type="#_x0000_t202" style="position:absolute;left:0;text-align:left;margin-left:464.8pt;margin-top:653.45pt;width:516pt;height:64.1pt;z-index:25165926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" filled="f" stroked="f" strokeweight=".5pt">
                    <v:textbox inset="0,0,0,0">
                      <w:txbxContent>
                        <w:sdt>
                          <w:sdtPr>
                            <w:rPr>
                              <w:caps/>
                              <w:color w:val="FF0000"/>
                              <w:sz w:val="28"/>
                              <w:szCs w:val="28"/>
                            </w:rPr>
                            <w:alias w:val="Date "/>
                            <w:tag w:val=""/>
                            <w:id w:val="197127006"/>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EndPr/>
                          <w:sdtContent>
                            <w:p w:rsidR="00D635F4" w:rsidRDefault="00D635F4">
                              <w:pPr>
                                <w:pStyle w:val="Sansinterligne"/>
                                <w:spacing w:after="40"/>
                                <w:jc w:val="center"/>
                                <w:rPr>
                                  <w:caps/>
                                  <w:color w:val="5B9BD5" w:themeColor="accent1"/>
                                  <w:sz w:val="28"/>
                                  <w:szCs w:val="28"/>
                                </w:rPr>
                              </w:pPr>
                              <w:r w:rsidRPr="00D635F4">
                                <w:rPr>
                                  <w:caps/>
                                  <w:color w:val="FF0000"/>
                                  <w:sz w:val="28"/>
                                  <w:szCs w:val="28"/>
                                </w:rPr>
                                <w:t>ALSH des 7 chevaliers</w:t>
                              </w:r>
                            </w:p>
                          </w:sdtContent>
                        </w:sdt>
                        <w:p w:rsidR="00D635F4" w:rsidRPr="00D635F4" w:rsidRDefault="0047378D">
                          <w:pPr>
                            <w:pStyle w:val="Sansinterligne"/>
                            <w:jc w:val="center"/>
                            <w:rPr>
                              <w:color w:val="FF0000"/>
                            </w:rPr>
                          </w:pPr>
                          <w:sdt>
                            <w:sdtPr>
                              <w:rPr>
                                <w:caps/>
                                <w:color w:val="FF0000"/>
                              </w:rPr>
                              <w:alias w:val="Société"/>
                              <w:tag w:val=""/>
                              <w:id w:val="1390145197"/>
                              <w:dataBinding w:prefixMappings="xmlns:ns0='http://schemas.openxmlformats.org/officeDocument/2006/extended-properties' " w:xpath="/ns0:Properties[1]/ns0:Company[1]" w:storeItemID="{6668398D-A668-4E3E-A5EB-62B293D839F1}"/>
                              <w:text/>
                            </w:sdtPr>
                            <w:sdtEndPr/>
                            <w:sdtContent>
                              <w:r w:rsidR="00D635F4" w:rsidRPr="00D635F4">
                                <w:rPr>
                                  <w:caps/>
                                  <w:color w:val="FF0000"/>
                                </w:rPr>
                                <w:t>La mAison Pop’</w:t>
                              </w:r>
                            </w:sdtContent>
                          </w:sdt>
                        </w:p>
                        <w:p w:rsidR="00D635F4" w:rsidRDefault="0047378D">
                          <w:pPr>
                            <w:pStyle w:val="Sansinterligne"/>
                            <w:jc w:val="center"/>
                            <w:rPr>
                              <w:color w:val="FF0000"/>
                            </w:rPr>
                          </w:pPr>
                          <w:sdt>
                            <w:sdtPr>
                              <w:rPr>
                                <w:color w:val="FF0000"/>
                              </w:rPr>
                              <w:alias w:val="Adresse"/>
                              <w:tag w:val=""/>
                              <w:id w:val="-726379553"/>
                              <w:dataBinding w:prefixMappings="xmlns:ns0='http://schemas.microsoft.com/office/2006/coverPageProps' " w:xpath="/ns0:CoverPageProperties[1]/ns0:CompanyAddress[1]" w:storeItemID="{55AF091B-3C7A-41E3-B477-F2FDAA23CFDA}"/>
                              <w:text/>
                            </w:sdtPr>
                            <w:sdtEndPr/>
                            <w:sdtContent>
                              <w:r w:rsidR="00D635F4" w:rsidRPr="00D635F4">
                                <w:rPr>
                                  <w:color w:val="FF0000"/>
                                </w:rPr>
                                <w:t xml:space="preserve">5 </w:t>
                              </w:r>
                              <w:proofErr w:type="gramStart"/>
                              <w:r w:rsidR="00D635F4" w:rsidRPr="00D635F4">
                                <w:rPr>
                                  <w:color w:val="FF0000"/>
                                </w:rPr>
                                <w:t>rue</w:t>
                              </w:r>
                              <w:proofErr w:type="gramEnd"/>
                              <w:r w:rsidR="00D635F4" w:rsidRPr="00D635F4">
                                <w:rPr>
                                  <w:color w:val="FF0000"/>
                                </w:rPr>
                                <w:t xml:space="preserve"> de la garenne</w:t>
                              </w:r>
                            </w:sdtContent>
                          </w:sdt>
                        </w:p>
                        <w:p w:rsidR="008D3F45" w:rsidRDefault="008D3F45">
                          <w:pPr>
                            <w:pStyle w:val="Sansinterligne"/>
                            <w:jc w:val="center"/>
                            <w:rPr>
                              <w:color w:val="5B9BD5" w:themeColor="accent1"/>
                            </w:rPr>
                          </w:pPr>
                          <w:r>
                            <w:rPr>
                              <w:color w:val="FF0000"/>
                            </w:rPr>
                            <w:t>17130 Montendre</w:t>
                          </w:r>
                        </w:p>
                      </w:txbxContent>
                    </v:textbox>
                    <w10:wrap anchorx="margin" anchory="margin"/>
                  </v:shape>
                </w:pict>
              </mc:Fallback>
            </mc:AlternateContent>
          </w:r>
          <w:r w:rsidR="00B80151" w:rsidRPr="00664C3D">
            <w:rPr>
              <w:noProof/>
              <w:sz w:val="24"/>
              <w:szCs w:val="24"/>
              <w:lang w:eastAsia="fr-FR"/>
            </w:rPr>
            <w:drawing>
              <wp:inline distT="0" distB="0" distL="0" distR="0" wp14:anchorId="5FA05F16" wp14:editId="266CCB9A">
                <wp:extent cx="5760720" cy="3024505"/>
                <wp:effectExtent l="0" t="0" r="0"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6691" cy="3027640"/>
                        </a:xfrm>
                        <a:prstGeom prst="rect">
                          <a:avLst/>
                        </a:prstGeom>
                      </pic:spPr>
                    </pic:pic>
                  </a:graphicData>
                </a:graphic>
              </wp:inline>
            </w:drawing>
          </w:r>
          <w:r w:rsidR="00D635F4" w:rsidRPr="00664C3D">
            <w:rPr>
              <w:color w:val="FFFFFF" w:themeColor="background1"/>
              <w:sz w:val="24"/>
              <w:szCs w:val="24"/>
            </w:rPr>
            <w:br w:type="page"/>
          </w:r>
        </w:p>
      </w:sdtContent>
    </w:sdt>
    <w:p w:rsidR="00A5104C" w:rsidRPr="00664C3D" w:rsidRDefault="00A5104C" w:rsidP="009833DE">
      <w:pPr>
        <w:spacing w:line="360" w:lineRule="auto"/>
        <w:jc w:val="both"/>
        <w:rPr>
          <w:b/>
          <w:sz w:val="24"/>
          <w:szCs w:val="24"/>
          <w:u w:val="single"/>
        </w:rPr>
      </w:pPr>
      <w:r w:rsidRPr="00664C3D">
        <w:rPr>
          <w:b/>
          <w:noProof/>
          <w:sz w:val="24"/>
          <w:szCs w:val="24"/>
          <w:u w:val="single"/>
          <w:lang w:eastAsia="fr-FR"/>
        </w:rPr>
        <w:lastRenderedPageBreak/>
        <w:drawing>
          <wp:inline distT="0" distB="0" distL="0" distR="0">
            <wp:extent cx="5760720" cy="4908281"/>
            <wp:effectExtent l="0" t="0" r="0" b="6985"/>
            <wp:docPr id="1" name="Image 1" descr="C:\Users\Harnist\Desktop\l-arbre-a-proj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nist\Desktop\l-arbre-a-proje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908281"/>
                    </a:xfrm>
                    <a:prstGeom prst="rect">
                      <a:avLst/>
                    </a:prstGeom>
                    <a:noFill/>
                    <a:ln>
                      <a:noFill/>
                    </a:ln>
                  </pic:spPr>
                </pic:pic>
              </a:graphicData>
            </a:graphic>
          </wp:inline>
        </w:drawing>
      </w: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r w:rsidRPr="00664C3D">
        <w:rPr>
          <w:sz w:val="24"/>
          <w:szCs w:val="24"/>
        </w:rPr>
        <w:t xml:space="preserve">Représenté par le tronc, le </w:t>
      </w:r>
      <w:hyperlink r:id="rId12" w:tgtFrame="_blank" w:tooltip="Le projet pédagogique" w:history="1">
        <w:r w:rsidRPr="00664C3D">
          <w:rPr>
            <w:rStyle w:val="Lienhypertexte"/>
            <w:color w:val="auto"/>
            <w:sz w:val="24"/>
            <w:szCs w:val="24"/>
          </w:rPr>
          <w:t>projet pédagogique</w:t>
        </w:r>
      </w:hyperlink>
      <w:r w:rsidRPr="00664C3D">
        <w:rPr>
          <w:sz w:val="24"/>
          <w:szCs w:val="24"/>
        </w:rPr>
        <w:t xml:space="preserve"> est rédigé par le directeur en concertation avec les animateurs. Sur la base du projet éducatif de l’organisateur, il précise les objectifs du séjour et les moyens mis en œuvre pour les atteindre. Ce projet sera spécifique à un séjour donné, à une période donnée, à une équipe donnée.</w:t>
      </w: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r w:rsidRPr="00664C3D">
        <w:rPr>
          <w:b/>
          <w:sz w:val="24"/>
          <w:szCs w:val="24"/>
          <w:u w:val="single"/>
        </w:rPr>
        <w:lastRenderedPageBreak/>
        <w:t>Sommaire :</w:t>
      </w:r>
    </w:p>
    <w:p w:rsidR="009F1C1B" w:rsidRPr="00664C3D" w:rsidRDefault="009F1C1B" w:rsidP="009833DE">
      <w:pPr>
        <w:spacing w:line="360" w:lineRule="auto"/>
        <w:jc w:val="both"/>
        <w:rPr>
          <w:b/>
          <w:sz w:val="24"/>
          <w:szCs w:val="24"/>
          <w:u w:val="single"/>
        </w:rPr>
      </w:pPr>
    </w:p>
    <w:p w:rsidR="009F1C1B" w:rsidRPr="00664C3D" w:rsidRDefault="009F1C1B" w:rsidP="009833DE">
      <w:pPr>
        <w:spacing w:line="360" w:lineRule="auto"/>
        <w:jc w:val="both"/>
        <w:rPr>
          <w:b/>
          <w:sz w:val="24"/>
          <w:szCs w:val="24"/>
          <w:u w:val="single"/>
        </w:rPr>
      </w:pPr>
      <w:r w:rsidRPr="00664C3D">
        <w:rPr>
          <w:b/>
          <w:sz w:val="24"/>
          <w:szCs w:val="24"/>
          <w:u w:val="single"/>
        </w:rPr>
        <w:t>I / La structure et son environnement</w:t>
      </w:r>
    </w:p>
    <w:p w:rsidR="00FC0C9F" w:rsidRPr="00664C3D" w:rsidRDefault="00FC0C9F" w:rsidP="009833DE">
      <w:pPr>
        <w:pStyle w:val="Paragraphedeliste"/>
        <w:numPr>
          <w:ilvl w:val="0"/>
          <w:numId w:val="11"/>
        </w:numPr>
        <w:rPr>
          <w:sz w:val="24"/>
          <w:szCs w:val="24"/>
        </w:rPr>
      </w:pPr>
      <w:r w:rsidRPr="00664C3D">
        <w:rPr>
          <w:sz w:val="24"/>
          <w:szCs w:val="24"/>
        </w:rPr>
        <w:t xml:space="preserve">Sa forme </w:t>
      </w:r>
    </w:p>
    <w:p w:rsidR="00FC0C9F" w:rsidRPr="00664C3D" w:rsidRDefault="00FC0C9F" w:rsidP="009833DE">
      <w:pPr>
        <w:pStyle w:val="Paragraphedeliste"/>
        <w:numPr>
          <w:ilvl w:val="0"/>
          <w:numId w:val="11"/>
        </w:numPr>
        <w:rPr>
          <w:sz w:val="24"/>
          <w:szCs w:val="24"/>
        </w:rPr>
      </w:pPr>
      <w:r w:rsidRPr="00664C3D">
        <w:rPr>
          <w:sz w:val="24"/>
          <w:szCs w:val="24"/>
        </w:rPr>
        <w:t xml:space="preserve">Ses valeurs, ses projets </w:t>
      </w:r>
    </w:p>
    <w:p w:rsidR="00FC0C9F" w:rsidRPr="00664C3D" w:rsidRDefault="00FC0C9F" w:rsidP="009833DE">
      <w:pPr>
        <w:pStyle w:val="Paragraphedeliste"/>
        <w:numPr>
          <w:ilvl w:val="0"/>
          <w:numId w:val="11"/>
        </w:numPr>
        <w:rPr>
          <w:sz w:val="24"/>
          <w:szCs w:val="24"/>
        </w:rPr>
      </w:pPr>
      <w:r w:rsidRPr="00664C3D">
        <w:rPr>
          <w:sz w:val="24"/>
          <w:szCs w:val="24"/>
        </w:rPr>
        <w:t>Son environnement, son territoire</w:t>
      </w:r>
    </w:p>
    <w:p w:rsidR="00FC0C9F" w:rsidRPr="00664C3D" w:rsidRDefault="00FC0C9F" w:rsidP="009833DE">
      <w:pPr>
        <w:pStyle w:val="Paragraphedeliste"/>
        <w:numPr>
          <w:ilvl w:val="0"/>
          <w:numId w:val="11"/>
        </w:numPr>
        <w:rPr>
          <w:sz w:val="24"/>
          <w:szCs w:val="24"/>
        </w:rPr>
      </w:pPr>
      <w:r w:rsidRPr="00664C3D">
        <w:rPr>
          <w:sz w:val="24"/>
          <w:szCs w:val="24"/>
        </w:rPr>
        <w:t>L’accueil des sept chevaliers</w:t>
      </w:r>
    </w:p>
    <w:p w:rsidR="00FC0C9F" w:rsidRPr="00664C3D" w:rsidRDefault="00FC0C9F" w:rsidP="009833DE">
      <w:pPr>
        <w:pStyle w:val="Paragraphedeliste"/>
        <w:rPr>
          <w:sz w:val="24"/>
          <w:szCs w:val="24"/>
        </w:rPr>
      </w:pPr>
    </w:p>
    <w:p w:rsidR="009F1C1B" w:rsidRPr="00664C3D" w:rsidRDefault="009F1C1B" w:rsidP="009833DE">
      <w:pPr>
        <w:spacing w:line="360" w:lineRule="auto"/>
        <w:jc w:val="both"/>
        <w:rPr>
          <w:b/>
          <w:sz w:val="24"/>
          <w:szCs w:val="24"/>
          <w:u w:val="single"/>
        </w:rPr>
      </w:pPr>
      <w:r w:rsidRPr="00664C3D">
        <w:rPr>
          <w:b/>
          <w:sz w:val="24"/>
          <w:szCs w:val="24"/>
          <w:u w:val="single"/>
        </w:rPr>
        <w:t>II / Le projet pédagogique</w:t>
      </w:r>
    </w:p>
    <w:p w:rsidR="00533722" w:rsidRPr="00664C3D" w:rsidRDefault="00FC0C9F" w:rsidP="009833DE">
      <w:pPr>
        <w:pStyle w:val="Paragraphedeliste"/>
        <w:numPr>
          <w:ilvl w:val="0"/>
          <w:numId w:val="12"/>
        </w:numPr>
        <w:rPr>
          <w:b/>
          <w:sz w:val="24"/>
          <w:szCs w:val="24"/>
          <w:u w:val="single"/>
        </w:rPr>
      </w:pPr>
      <w:r w:rsidRPr="00664C3D">
        <w:rPr>
          <w:sz w:val="24"/>
          <w:szCs w:val="24"/>
        </w:rPr>
        <w:t>La préparation</w:t>
      </w:r>
    </w:p>
    <w:p w:rsidR="00FC0C9F" w:rsidRPr="00664C3D" w:rsidRDefault="00FC0C9F" w:rsidP="009833DE">
      <w:pPr>
        <w:pStyle w:val="Paragraphedeliste"/>
        <w:numPr>
          <w:ilvl w:val="0"/>
          <w:numId w:val="12"/>
        </w:numPr>
        <w:rPr>
          <w:b/>
          <w:sz w:val="24"/>
          <w:szCs w:val="24"/>
          <w:u w:val="single"/>
        </w:rPr>
      </w:pPr>
      <w:r w:rsidRPr="00664C3D">
        <w:rPr>
          <w:sz w:val="24"/>
          <w:szCs w:val="24"/>
        </w:rPr>
        <w:t>La mise en œuvre </w:t>
      </w:r>
    </w:p>
    <w:p w:rsidR="00FC0C9F" w:rsidRPr="00664C3D" w:rsidRDefault="00533722" w:rsidP="009833DE">
      <w:pPr>
        <w:pStyle w:val="Standard"/>
        <w:spacing w:line="360" w:lineRule="auto"/>
        <w:ind w:left="360"/>
        <w:rPr>
          <w:rFonts w:asciiTheme="minorHAnsi" w:hAnsiTheme="minorHAnsi"/>
        </w:rPr>
      </w:pPr>
      <w:r w:rsidRPr="00664C3D">
        <w:rPr>
          <w:rFonts w:asciiTheme="minorHAnsi" w:hAnsiTheme="minorHAnsi"/>
        </w:rPr>
        <w:t xml:space="preserve">   C) </w:t>
      </w:r>
      <w:r w:rsidR="00FC0C9F" w:rsidRPr="00664C3D">
        <w:rPr>
          <w:rFonts w:asciiTheme="minorHAnsi" w:hAnsiTheme="minorHAnsi"/>
        </w:rPr>
        <w:t>Evaluation et suivi du projet </w:t>
      </w:r>
    </w:p>
    <w:p w:rsidR="00FC0C9F" w:rsidRPr="00664C3D" w:rsidRDefault="00BA3858" w:rsidP="009833DE">
      <w:pPr>
        <w:pStyle w:val="Standard"/>
        <w:spacing w:line="360" w:lineRule="auto"/>
        <w:rPr>
          <w:rFonts w:asciiTheme="minorHAnsi" w:hAnsiTheme="minorHAnsi"/>
        </w:rPr>
      </w:pPr>
      <w:r w:rsidRPr="00664C3D">
        <w:rPr>
          <w:rFonts w:asciiTheme="minorHAnsi" w:hAnsiTheme="minorHAnsi"/>
        </w:rPr>
        <w:t xml:space="preserve">         </w:t>
      </w:r>
      <w:r w:rsidR="00476661" w:rsidRPr="00664C3D">
        <w:rPr>
          <w:rFonts w:asciiTheme="minorHAnsi" w:hAnsiTheme="minorHAnsi"/>
        </w:rPr>
        <w:t>D) La</w:t>
      </w:r>
      <w:r w:rsidR="00FC0C9F" w:rsidRPr="00664C3D">
        <w:rPr>
          <w:rFonts w:asciiTheme="minorHAnsi" w:hAnsiTheme="minorHAnsi"/>
        </w:rPr>
        <w:t xml:space="preserve"> relation avec les parents </w:t>
      </w:r>
    </w:p>
    <w:p w:rsidR="00BA3858" w:rsidRPr="00664C3D" w:rsidRDefault="00BA3858" w:rsidP="009833DE">
      <w:pPr>
        <w:pStyle w:val="Standard"/>
        <w:spacing w:line="360" w:lineRule="auto"/>
        <w:rPr>
          <w:rFonts w:asciiTheme="minorHAnsi" w:hAnsiTheme="minorHAnsi"/>
        </w:rPr>
      </w:pPr>
      <w:r w:rsidRPr="00664C3D">
        <w:rPr>
          <w:rFonts w:asciiTheme="minorHAnsi" w:hAnsiTheme="minorHAnsi"/>
        </w:rPr>
        <w:t xml:space="preserve">        </w:t>
      </w:r>
      <w:r w:rsidR="00664C3D">
        <w:rPr>
          <w:rFonts w:asciiTheme="minorHAnsi" w:hAnsiTheme="minorHAnsi"/>
        </w:rPr>
        <w:t xml:space="preserve"> </w:t>
      </w:r>
      <w:r w:rsidRPr="00664C3D">
        <w:rPr>
          <w:rFonts w:asciiTheme="minorHAnsi" w:hAnsiTheme="minorHAnsi"/>
        </w:rPr>
        <w:t>E) L’équipe d’animation</w:t>
      </w:r>
    </w:p>
    <w:p w:rsidR="00FC0C9F" w:rsidRPr="00664C3D" w:rsidRDefault="00FC0C9F" w:rsidP="009833DE">
      <w:pPr>
        <w:pStyle w:val="Paragraphedeliste"/>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A5104C" w:rsidRDefault="00A5104C" w:rsidP="009833DE">
      <w:pPr>
        <w:spacing w:line="360" w:lineRule="auto"/>
        <w:jc w:val="both"/>
        <w:rPr>
          <w:b/>
          <w:sz w:val="24"/>
          <w:szCs w:val="24"/>
          <w:u w:val="single"/>
        </w:rPr>
      </w:pPr>
    </w:p>
    <w:p w:rsidR="009833DE" w:rsidRDefault="009833DE" w:rsidP="009833DE">
      <w:pPr>
        <w:spacing w:line="360" w:lineRule="auto"/>
        <w:jc w:val="both"/>
        <w:rPr>
          <w:b/>
          <w:sz w:val="24"/>
          <w:szCs w:val="24"/>
          <w:u w:val="single"/>
        </w:rPr>
      </w:pPr>
    </w:p>
    <w:p w:rsidR="009833DE" w:rsidRDefault="009833DE" w:rsidP="009833DE">
      <w:pPr>
        <w:spacing w:line="360" w:lineRule="auto"/>
        <w:jc w:val="both"/>
        <w:rPr>
          <w:b/>
          <w:sz w:val="24"/>
          <w:szCs w:val="24"/>
          <w:u w:val="single"/>
        </w:rPr>
      </w:pPr>
    </w:p>
    <w:p w:rsidR="009833DE" w:rsidRPr="00664C3D" w:rsidRDefault="009833DE" w:rsidP="009833DE">
      <w:pPr>
        <w:spacing w:line="360" w:lineRule="auto"/>
        <w:jc w:val="both"/>
        <w:rPr>
          <w:b/>
          <w:sz w:val="24"/>
          <w:szCs w:val="24"/>
          <w:u w:val="single"/>
        </w:rPr>
      </w:pPr>
    </w:p>
    <w:p w:rsidR="00A5104C" w:rsidRPr="00664C3D" w:rsidRDefault="00A5104C" w:rsidP="009833DE">
      <w:pPr>
        <w:spacing w:line="360" w:lineRule="auto"/>
        <w:jc w:val="both"/>
        <w:rPr>
          <w:b/>
          <w:sz w:val="24"/>
          <w:szCs w:val="24"/>
          <w:u w:val="single"/>
        </w:rPr>
      </w:pPr>
    </w:p>
    <w:p w:rsidR="00510DED" w:rsidRPr="00664C3D" w:rsidRDefault="00510DED" w:rsidP="009833DE">
      <w:pPr>
        <w:spacing w:line="360" w:lineRule="auto"/>
        <w:jc w:val="both"/>
        <w:rPr>
          <w:b/>
          <w:sz w:val="24"/>
          <w:szCs w:val="24"/>
          <w:u w:val="single"/>
        </w:rPr>
      </w:pPr>
      <w:r w:rsidRPr="00664C3D">
        <w:rPr>
          <w:b/>
          <w:sz w:val="24"/>
          <w:szCs w:val="24"/>
          <w:u w:val="single"/>
        </w:rPr>
        <w:lastRenderedPageBreak/>
        <w:t>I / La structure et son environnement</w:t>
      </w:r>
    </w:p>
    <w:p w:rsidR="00510DED" w:rsidRPr="00664C3D" w:rsidRDefault="00510DED" w:rsidP="009833DE">
      <w:pPr>
        <w:spacing w:line="360" w:lineRule="auto"/>
        <w:jc w:val="both"/>
        <w:rPr>
          <w:sz w:val="24"/>
          <w:szCs w:val="24"/>
        </w:rPr>
      </w:pPr>
      <w:r w:rsidRPr="00664C3D">
        <w:rPr>
          <w:sz w:val="24"/>
          <w:szCs w:val="24"/>
        </w:rPr>
        <w:t xml:space="preserve">A) Sa forme </w:t>
      </w:r>
    </w:p>
    <w:p w:rsidR="00510DED" w:rsidRPr="00664C3D" w:rsidRDefault="008D3F45" w:rsidP="009833DE">
      <w:pPr>
        <w:spacing w:line="360" w:lineRule="auto"/>
        <w:jc w:val="both"/>
        <w:rPr>
          <w:sz w:val="24"/>
          <w:szCs w:val="24"/>
        </w:rPr>
      </w:pPr>
      <w:r>
        <w:rPr>
          <w:sz w:val="24"/>
          <w:szCs w:val="24"/>
        </w:rPr>
        <w:t>LA</w:t>
      </w:r>
      <w:r w:rsidR="00510DED" w:rsidRPr="00664C3D">
        <w:rPr>
          <w:sz w:val="24"/>
          <w:szCs w:val="24"/>
        </w:rPr>
        <w:t xml:space="preserve"> Maison Pop’ est une association de loi 1901 agréée « jeunesse éducation populaire » et association sportive par la Direction Départementale de la Cohésion Sociale. Elle possède également un agrément centre social </w:t>
      </w:r>
      <w:r w:rsidR="009833DE">
        <w:rPr>
          <w:sz w:val="24"/>
          <w:szCs w:val="24"/>
        </w:rPr>
        <w:t>délivré</w:t>
      </w:r>
      <w:r w:rsidR="00510DED" w:rsidRPr="00664C3D">
        <w:rPr>
          <w:sz w:val="24"/>
          <w:szCs w:val="24"/>
        </w:rPr>
        <w:t xml:space="preserve"> par la Caisse d’Allocations Familiales de Charente-Maritime. Elle n’est pas reconnue d’util</w:t>
      </w:r>
      <w:r w:rsidR="009833DE">
        <w:rPr>
          <w:sz w:val="24"/>
          <w:szCs w:val="24"/>
        </w:rPr>
        <w:t xml:space="preserve">ité publique car l’association </w:t>
      </w:r>
      <w:r w:rsidR="00510DED" w:rsidRPr="00664C3D">
        <w:rPr>
          <w:sz w:val="24"/>
          <w:szCs w:val="24"/>
        </w:rPr>
        <w:t>n’en a pas fait la demande. Elle est affiliée à la fédération, à l’union régionale et départementale des centres s</w:t>
      </w:r>
      <w:r w:rsidR="009833DE">
        <w:rPr>
          <w:sz w:val="24"/>
          <w:szCs w:val="24"/>
        </w:rPr>
        <w:t xml:space="preserve">ociaux. Elle est adhérente aux </w:t>
      </w:r>
      <w:proofErr w:type="spellStart"/>
      <w:r w:rsidR="009833DE">
        <w:rPr>
          <w:sz w:val="24"/>
          <w:szCs w:val="24"/>
        </w:rPr>
        <w:t>F</w:t>
      </w:r>
      <w:r w:rsidR="00510DED" w:rsidRPr="00664C3D">
        <w:rPr>
          <w:sz w:val="24"/>
          <w:szCs w:val="24"/>
        </w:rPr>
        <w:t>rancas</w:t>
      </w:r>
      <w:proofErr w:type="spellEnd"/>
      <w:r w:rsidR="00510DED" w:rsidRPr="00664C3D">
        <w:rPr>
          <w:sz w:val="24"/>
          <w:szCs w:val="24"/>
        </w:rPr>
        <w:t xml:space="preserve"> et à EPMM sport pour tous.</w:t>
      </w:r>
    </w:p>
    <w:p w:rsidR="00510DED" w:rsidRPr="00664C3D" w:rsidRDefault="00510DED" w:rsidP="009833DE">
      <w:pPr>
        <w:spacing w:line="360" w:lineRule="auto"/>
        <w:jc w:val="both"/>
        <w:rPr>
          <w:sz w:val="24"/>
          <w:szCs w:val="24"/>
        </w:rPr>
      </w:pPr>
    </w:p>
    <w:p w:rsidR="00510DED" w:rsidRPr="00664C3D" w:rsidRDefault="00510DED" w:rsidP="009833DE">
      <w:pPr>
        <w:spacing w:line="360" w:lineRule="auto"/>
        <w:jc w:val="both"/>
        <w:rPr>
          <w:sz w:val="24"/>
          <w:szCs w:val="24"/>
        </w:rPr>
      </w:pPr>
      <w:r w:rsidRPr="00664C3D">
        <w:rPr>
          <w:sz w:val="24"/>
          <w:szCs w:val="24"/>
        </w:rPr>
        <w:t>B) Ses valeurs, ses projets</w:t>
      </w:r>
    </w:p>
    <w:p w:rsidR="00510DED" w:rsidRPr="00664C3D" w:rsidRDefault="00510DED" w:rsidP="009833DE">
      <w:pPr>
        <w:spacing w:line="360" w:lineRule="auto"/>
        <w:contextualSpacing/>
        <w:jc w:val="both"/>
        <w:rPr>
          <w:sz w:val="24"/>
          <w:szCs w:val="24"/>
        </w:rPr>
      </w:pPr>
      <w:r w:rsidRPr="00664C3D">
        <w:rPr>
          <w:sz w:val="24"/>
          <w:szCs w:val="24"/>
        </w:rPr>
        <w:t>L’association possède un projet social dont les quatre axes sont :</w:t>
      </w:r>
    </w:p>
    <w:p w:rsidR="00510DED" w:rsidRPr="00664C3D" w:rsidRDefault="00510DED" w:rsidP="009833DE">
      <w:pPr>
        <w:spacing w:line="360" w:lineRule="auto"/>
        <w:contextualSpacing/>
        <w:jc w:val="both"/>
        <w:rPr>
          <w:sz w:val="24"/>
          <w:szCs w:val="24"/>
        </w:rPr>
      </w:pPr>
      <w:r w:rsidRPr="00664C3D">
        <w:rPr>
          <w:sz w:val="24"/>
          <w:szCs w:val="24"/>
        </w:rPr>
        <w:t>- valoriser le territoire</w:t>
      </w:r>
    </w:p>
    <w:p w:rsidR="00510DED" w:rsidRPr="00664C3D" w:rsidRDefault="00510DED" w:rsidP="009833DE">
      <w:pPr>
        <w:spacing w:line="360" w:lineRule="auto"/>
        <w:contextualSpacing/>
        <w:jc w:val="both"/>
        <w:rPr>
          <w:sz w:val="24"/>
          <w:szCs w:val="24"/>
        </w:rPr>
      </w:pPr>
      <w:r w:rsidRPr="00664C3D">
        <w:rPr>
          <w:sz w:val="24"/>
          <w:szCs w:val="24"/>
        </w:rPr>
        <w:t>- porter une attention particulière aux plus fragiles</w:t>
      </w:r>
    </w:p>
    <w:p w:rsidR="00510DED" w:rsidRPr="00664C3D" w:rsidRDefault="00510DED" w:rsidP="009833DE">
      <w:pPr>
        <w:spacing w:line="360" w:lineRule="auto"/>
        <w:contextualSpacing/>
        <w:jc w:val="both"/>
        <w:rPr>
          <w:sz w:val="24"/>
          <w:szCs w:val="24"/>
        </w:rPr>
      </w:pPr>
      <w:r w:rsidRPr="00664C3D">
        <w:rPr>
          <w:sz w:val="24"/>
          <w:szCs w:val="24"/>
        </w:rPr>
        <w:t>- favoriser la citoyenneté et le développement durable</w:t>
      </w:r>
    </w:p>
    <w:p w:rsidR="00510DED" w:rsidRDefault="00510DED" w:rsidP="009833DE">
      <w:pPr>
        <w:spacing w:line="360" w:lineRule="auto"/>
        <w:contextualSpacing/>
        <w:jc w:val="both"/>
        <w:rPr>
          <w:sz w:val="24"/>
          <w:szCs w:val="24"/>
        </w:rPr>
      </w:pPr>
      <w:r w:rsidRPr="00664C3D">
        <w:rPr>
          <w:sz w:val="24"/>
          <w:szCs w:val="24"/>
        </w:rPr>
        <w:t>- développer l’offre socio-éducative et culturelle à l’ensemble du territoire.</w:t>
      </w:r>
    </w:p>
    <w:p w:rsidR="009833DE" w:rsidRPr="00664C3D" w:rsidRDefault="009833DE" w:rsidP="009833DE">
      <w:pPr>
        <w:spacing w:line="360" w:lineRule="auto"/>
        <w:contextualSpacing/>
        <w:jc w:val="both"/>
        <w:rPr>
          <w:sz w:val="24"/>
          <w:szCs w:val="24"/>
        </w:rPr>
      </w:pPr>
    </w:p>
    <w:p w:rsidR="00D03170" w:rsidRPr="00664C3D" w:rsidRDefault="00510DED" w:rsidP="009833DE">
      <w:pPr>
        <w:spacing w:line="360" w:lineRule="auto"/>
        <w:jc w:val="both"/>
        <w:rPr>
          <w:sz w:val="24"/>
          <w:szCs w:val="24"/>
        </w:rPr>
      </w:pPr>
      <w:r w:rsidRPr="00664C3D">
        <w:rPr>
          <w:sz w:val="24"/>
          <w:szCs w:val="24"/>
        </w:rPr>
        <w:t>LA Maison Pop’ fait participer les habitants au projet, les accompagne dans une démarche de citoyenneté. La participation des salariés, la formation, la discussion et l’échange sont favorisés. Elle travaille par projets</w:t>
      </w:r>
      <w:r w:rsidR="009833DE">
        <w:rPr>
          <w:sz w:val="24"/>
          <w:szCs w:val="24"/>
        </w:rPr>
        <w:t>,</w:t>
      </w:r>
      <w:r w:rsidRPr="00664C3D">
        <w:rPr>
          <w:sz w:val="24"/>
          <w:szCs w:val="24"/>
        </w:rPr>
        <w:t xml:space="preserve"> ce qui donne du sens au travai</w:t>
      </w:r>
      <w:r w:rsidR="009833DE">
        <w:rPr>
          <w:sz w:val="24"/>
          <w:szCs w:val="24"/>
        </w:rPr>
        <w:t>l, aux rôles et aux missions de chacun</w:t>
      </w:r>
      <w:r w:rsidRPr="00664C3D">
        <w:rPr>
          <w:sz w:val="24"/>
          <w:szCs w:val="24"/>
        </w:rPr>
        <w:t xml:space="preserve">. Elle </w:t>
      </w:r>
      <w:r w:rsidR="009833DE">
        <w:rPr>
          <w:sz w:val="24"/>
          <w:szCs w:val="24"/>
        </w:rPr>
        <w:t>œuvre en partenariats avec d’autres associations locales et départementales,</w:t>
      </w:r>
      <w:r w:rsidRPr="00664C3D">
        <w:rPr>
          <w:sz w:val="24"/>
          <w:szCs w:val="24"/>
        </w:rPr>
        <w:t xml:space="preserve"> avec l’Education Nationale et avec l</w:t>
      </w:r>
      <w:r w:rsidR="009833DE">
        <w:rPr>
          <w:sz w:val="24"/>
          <w:szCs w:val="24"/>
        </w:rPr>
        <w:t>es élus locaux.</w:t>
      </w:r>
    </w:p>
    <w:p w:rsidR="00510DED" w:rsidRPr="00664C3D" w:rsidRDefault="00510DED" w:rsidP="009833DE">
      <w:pPr>
        <w:spacing w:line="360" w:lineRule="auto"/>
        <w:jc w:val="both"/>
        <w:rPr>
          <w:sz w:val="24"/>
          <w:szCs w:val="24"/>
        </w:rPr>
      </w:pPr>
      <w:r w:rsidRPr="00664C3D">
        <w:rPr>
          <w:sz w:val="24"/>
          <w:szCs w:val="24"/>
        </w:rPr>
        <w:t xml:space="preserve">Toute cette organisation et cette manière de fonctionner sont en lien avec l’éducation populaire. </w:t>
      </w:r>
    </w:p>
    <w:p w:rsidR="00510DED" w:rsidRPr="00664C3D" w:rsidRDefault="00510DED" w:rsidP="009833DE">
      <w:pPr>
        <w:spacing w:line="360" w:lineRule="auto"/>
        <w:jc w:val="both"/>
        <w:rPr>
          <w:sz w:val="24"/>
          <w:szCs w:val="24"/>
        </w:rPr>
      </w:pPr>
      <w:r w:rsidRPr="00664C3D">
        <w:rPr>
          <w:sz w:val="24"/>
          <w:szCs w:val="24"/>
        </w:rPr>
        <w:t xml:space="preserve">L’association </w:t>
      </w:r>
      <w:r w:rsidR="009833DE">
        <w:rPr>
          <w:sz w:val="24"/>
          <w:szCs w:val="24"/>
        </w:rPr>
        <w:t>a</w:t>
      </w:r>
      <w:r w:rsidRPr="00664C3D">
        <w:rPr>
          <w:sz w:val="24"/>
          <w:szCs w:val="24"/>
        </w:rPr>
        <w:t xml:space="preserve"> deux secteurs d’activités : </w:t>
      </w:r>
      <w:r w:rsidR="009833DE">
        <w:rPr>
          <w:sz w:val="24"/>
          <w:szCs w:val="24"/>
        </w:rPr>
        <w:t xml:space="preserve">le secteur </w:t>
      </w:r>
      <w:r w:rsidRPr="00664C3D">
        <w:rPr>
          <w:sz w:val="24"/>
          <w:szCs w:val="24"/>
        </w:rPr>
        <w:t>éducatif et l’animation locale.</w:t>
      </w:r>
    </w:p>
    <w:p w:rsidR="00510DED" w:rsidRPr="00664C3D" w:rsidRDefault="00510DED" w:rsidP="009833DE">
      <w:pPr>
        <w:spacing w:line="360" w:lineRule="auto"/>
        <w:jc w:val="both"/>
        <w:rPr>
          <w:sz w:val="24"/>
          <w:szCs w:val="24"/>
        </w:rPr>
      </w:pPr>
      <w:r w:rsidRPr="00664C3D">
        <w:rPr>
          <w:sz w:val="24"/>
          <w:szCs w:val="24"/>
        </w:rPr>
        <w:t xml:space="preserve">L’activité éducative est tournée exclusivement vers les enfants. Les actions sont le centre de loisirs, l’accueil périscolaire, les ateliers périscolaires et le </w:t>
      </w:r>
      <w:r w:rsidR="009833DE">
        <w:rPr>
          <w:sz w:val="24"/>
          <w:szCs w:val="24"/>
        </w:rPr>
        <w:t>CLAS</w:t>
      </w:r>
      <w:r w:rsidRPr="00664C3D">
        <w:rPr>
          <w:sz w:val="24"/>
          <w:szCs w:val="24"/>
        </w:rPr>
        <w:t xml:space="preserve"> (contrat local d’accompagnement à la scolarité).</w:t>
      </w:r>
    </w:p>
    <w:p w:rsidR="00510DED" w:rsidRPr="00664C3D" w:rsidRDefault="00510DED" w:rsidP="009833DE">
      <w:pPr>
        <w:spacing w:line="360" w:lineRule="auto"/>
        <w:jc w:val="both"/>
        <w:rPr>
          <w:sz w:val="24"/>
          <w:szCs w:val="24"/>
        </w:rPr>
      </w:pPr>
      <w:r w:rsidRPr="00664C3D">
        <w:rPr>
          <w:sz w:val="24"/>
          <w:szCs w:val="24"/>
        </w:rPr>
        <w:lastRenderedPageBreak/>
        <w:t>L’animation locale a pour objectif de faciliter le lien social. Dans ce cadre, les actions organisées sont Montendre Ville Club (animation de la base nautique, marchés nocturnes, spectacles), la fête de la musique, le carnaval, ou encore des conférences et des sorties.</w:t>
      </w:r>
    </w:p>
    <w:p w:rsidR="00510DED" w:rsidRPr="00664C3D" w:rsidRDefault="00510DED" w:rsidP="009833DE">
      <w:pPr>
        <w:spacing w:line="360" w:lineRule="auto"/>
        <w:jc w:val="both"/>
        <w:rPr>
          <w:sz w:val="24"/>
          <w:szCs w:val="24"/>
        </w:rPr>
      </w:pPr>
      <w:r w:rsidRPr="00664C3D">
        <w:rPr>
          <w:sz w:val="24"/>
          <w:szCs w:val="24"/>
        </w:rPr>
        <w:t xml:space="preserve">Depuis l’agrément centre social, il y a une évolution. L’association  propose désormais des actions de soutien à la parentalité, des ateliers d’insertion, de l’accompagnement de projets (création d’un accueil  périscolaire à </w:t>
      </w:r>
      <w:proofErr w:type="spellStart"/>
      <w:r w:rsidRPr="00664C3D">
        <w:rPr>
          <w:sz w:val="24"/>
          <w:szCs w:val="24"/>
        </w:rPr>
        <w:t>Coux</w:t>
      </w:r>
      <w:proofErr w:type="spellEnd"/>
      <w:r w:rsidRPr="00664C3D">
        <w:rPr>
          <w:sz w:val="24"/>
          <w:szCs w:val="24"/>
        </w:rPr>
        <w:t>, Paroles de jeunes) et des commissions participatives.  Ces activités ont lieu toute l’année.</w:t>
      </w:r>
    </w:p>
    <w:p w:rsidR="00476661" w:rsidRPr="00664C3D" w:rsidRDefault="00476661" w:rsidP="009833DE">
      <w:pPr>
        <w:spacing w:line="360" w:lineRule="auto"/>
        <w:jc w:val="both"/>
        <w:rPr>
          <w:sz w:val="24"/>
          <w:szCs w:val="24"/>
        </w:rPr>
      </w:pPr>
    </w:p>
    <w:p w:rsidR="00510DED" w:rsidRPr="00664C3D" w:rsidRDefault="00510DED" w:rsidP="009833DE">
      <w:pPr>
        <w:spacing w:line="360" w:lineRule="auto"/>
        <w:jc w:val="both"/>
        <w:rPr>
          <w:sz w:val="24"/>
          <w:szCs w:val="24"/>
        </w:rPr>
      </w:pPr>
      <w:r w:rsidRPr="00664C3D">
        <w:rPr>
          <w:sz w:val="24"/>
          <w:szCs w:val="24"/>
        </w:rPr>
        <w:t>C) Son environnement, son territoire</w:t>
      </w:r>
    </w:p>
    <w:p w:rsidR="00510DED" w:rsidRPr="00664C3D" w:rsidRDefault="00510DED" w:rsidP="009833DE">
      <w:pPr>
        <w:spacing w:line="360" w:lineRule="auto"/>
        <w:ind w:firstLine="708"/>
        <w:jc w:val="both"/>
        <w:rPr>
          <w:sz w:val="24"/>
          <w:szCs w:val="24"/>
        </w:rPr>
      </w:pPr>
      <w:r w:rsidRPr="00664C3D">
        <w:rPr>
          <w:sz w:val="24"/>
          <w:szCs w:val="24"/>
        </w:rPr>
        <w:t>1/Un territoire rural</w:t>
      </w:r>
    </w:p>
    <w:p w:rsidR="00510DED" w:rsidRPr="00664C3D" w:rsidRDefault="00510DED" w:rsidP="009833DE">
      <w:pPr>
        <w:spacing w:line="360" w:lineRule="auto"/>
        <w:jc w:val="both"/>
        <w:rPr>
          <w:sz w:val="24"/>
          <w:szCs w:val="24"/>
        </w:rPr>
      </w:pPr>
      <w:r w:rsidRPr="00664C3D">
        <w:rPr>
          <w:sz w:val="24"/>
          <w:szCs w:val="24"/>
        </w:rPr>
        <w:t xml:space="preserve">Le siège social de LA Maison Pop’ est situé à Montendre, dans le sud de la Charente-Maritime en région Poitou-Charentes. </w:t>
      </w:r>
    </w:p>
    <w:p w:rsidR="00510DED" w:rsidRPr="00664C3D" w:rsidRDefault="00510DED" w:rsidP="009833DE">
      <w:pPr>
        <w:spacing w:line="360" w:lineRule="auto"/>
        <w:jc w:val="both"/>
        <w:rPr>
          <w:sz w:val="24"/>
          <w:szCs w:val="24"/>
        </w:rPr>
      </w:pPr>
      <w:r w:rsidRPr="00664C3D">
        <w:rPr>
          <w:sz w:val="24"/>
          <w:szCs w:val="24"/>
        </w:rPr>
        <w:t>Aux marches de l'Aquitaine et de la Saintonge, ce territoire est situé à l’extrême sud de la Charente-Maritime, au carrefour de plusieurs régions ou départements : plus près de Bordeaux (65 km), voire d'Angoulême (75 km) que de La Rochelle (135 km). Cette distance géographique avec ses capitales administratives et politiques est accentuée par la qualité inégale des liaisons routières : 35 mn pour aller à Bordeaux, 1 h 30 pour La Rochelle.</w:t>
      </w:r>
    </w:p>
    <w:p w:rsidR="00510DED" w:rsidRPr="00664C3D" w:rsidRDefault="00510DED" w:rsidP="009833DE">
      <w:pPr>
        <w:spacing w:line="360" w:lineRule="auto"/>
        <w:jc w:val="both"/>
        <w:rPr>
          <w:sz w:val="24"/>
          <w:szCs w:val="24"/>
        </w:rPr>
      </w:pPr>
      <w:r w:rsidRPr="00664C3D">
        <w:rPr>
          <w:sz w:val="24"/>
          <w:szCs w:val="24"/>
        </w:rPr>
        <w:t>Situé en Poitou-Charentes mais tourné vers l'Aquitaine, ce territoire n'est pas pour autant hétérogène.  On nomme cette région la « Double saintongeaise », c’est un espace très rural.</w:t>
      </w:r>
    </w:p>
    <w:p w:rsidR="00510DED" w:rsidRPr="00664C3D" w:rsidRDefault="00510DED" w:rsidP="009833DE">
      <w:pPr>
        <w:spacing w:line="360" w:lineRule="auto"/>
        <w:jc w:val="both"/>
        <w:rPr>
          <w:sz w:val="24"/>
          <w:szCs w:val="24"/>
        </w:rPr>
      </w:pPr>
      <w:r w:rsidRPr="00664C3D">
        <w:rPr>
          <w:sz w:val="24"/>
          <w:szCs w:val="24"/>
        </w:rPr>
        <w:t xml:space="preserve"> Au cours du diagnostic social, en 2011, LA Maison Pop’ a défini pour la première fois son territoire d’intervention. </w:t>
      </w:r>
    </w:p>
    <w:p w:rsidR="00510DED" w:rsidRPr="00664C3D" w:rsidRDefault="00510DED" w:rsidP="009833DE">
      <w:pPr>
        <w:spacing w:line="360" w:lineRule="auto"/>
        <w:jc w:val="both"/>
        <w:rPr>
          <w:sz w:val="24"/>
          <w:szCs w:val="24"/>
        </w:rPr>
      </w:pPr>
      <w:r w:rsidRPr="00664C3D">
        <w:rPr>
          <w:sz w:val="24"/>
          <w:szCs w:val="24"/>
        </w:rPr>
        <w:t>Celui-ci est composé de vingt et une communes, sur une surface de 275 km2.</w:t>
      </w:r>
    </w:p>
    <w:p w:rsidR="00510DED" w:rsidRPr="00664C3D" w:rsidRDefault="00510DED" w:rsidP="009833DE">
      <w:pPr>
        <w:spacing w:line="360" w:lineRule="auto"/>
        <w:jc w:val="both"/>
        <w:rPr>
          <w:sz w:val="24"/>
          <w:szCs w:val="24"/>
        </w:rPr>
      </w:pPr>
      <w:r w:rsidRPr="00664C3D">
        <w:rPr>
          <w:sz w:val="24"/>
          <w:szCs w:val="24"/>
        </w:rPr>
        <w:t>Montendre est la commune la plus peuplée du territoire (3 146 habitants) et la seule, avec Jonzac, à dépasser les 2 000 habitants en Haute-Saintonge. C'est donc à Montendre que sont centralisés la plupart des services comme la gare, collège, marché, commerces, piscine, permanences sociales, santé, etc.</w:t>
      </w:r>
    </w:p>
    <w:p w:rsidR="00510DED" w:rsidRPr="00664C3D" w:rsidRDefault="00510DED" w:rsidP="009833DE">
      <w:pPr>
        <w:spacing w:line="360" w:lineRule="auto"/>
        <w:jc w:val="both"/>
        <w:rPr>
          <w:sz w:val="24"/>
          <w:szCs w:val="24"/>
        </w:rPr>
      </w:pPr>
      <w:r w:rsidRPr="00664C3D">
        <w:rPr>
          <w:sz w:val="24"/>
          <w:szCs w:val="24"/>
        </w:rPr>
        <w:lastRenderedPageBreak/>
        <w:t xml:space="preserve">Néanmoins, nombre de services publics sont concentrés à la sous-préfecture : lycée, hôpital, Pôle-Emploi, zones commerciales, etc. c'est à dire  à Jonzac (30 mn de </w:t>
      </w:r>
      <w:proofErr w:type="spellStart"/>
      <w:r w:rsidRPr="00664C3D">
        <w:rPr>
          <w:sz w:val="24"/>
          <w:szCs w:val="24"/>
        </w:rPr>
        <w:t>Corignac</w:t>
      </w:r>
      <w:proofErr w:type="spellEnd"/>
      <w:r w:rsidRPr="00664C3D">
        <w:rPr>
          <w:sz w:val="24"/>
          <w:szCs w:val="24"/>
        </w:rPr>
        <w:t>). La densité de la population est de 35 habitants/km ².</w:t>
      </w:r>
    </w:p>
    <w:p w:rsidR="00510DED" w:rsidRPr="00664C3D" w:rsidRDefault="00510DED" w:rsidP="009833DE">
      <w:pPr>
        <w:spacing w:line="360" w:lineRule="auto"/>
        <w:jc w:val="both"/>
        <w:rPr>
          <w:sz w:val="24"/>
          <w:szCs w:val="24"/>
        </w:rPr>
      </w:pPr>
      <w:r w:rsidRPr="00664C3D">
        <w:rPr>
          <w:sz w:val="24"/>
          <w:szCs w:val="24"/>
        </w:rPr>
        <w:t>Loin de sa préfecture mais de plus en plus</w:t>
      </w:r>
      <w:r w:rsidR="008D3F45">
        <w:rPr>
          <w:sz w:val="24"/>
          <w:szCs w:val="24"/>
        </w:rPr>
        <w:t xml:space="preserve"> près</w:t>
      </w:r>
      <w:r w:rsidRPr="00664C3D">
        <w:rPr>
          <w:sz w:val="24"/>
          <w:szCs w:val="24"/>
        </w:rPr>
        <w:t xml:space="preserve"> de Bordeaux, ainsi peut-on situer le territoire. L'influence de Bordeaux est très importante, et va crescendo au fur et à mesure que l'agglomération se développe vers le nord en suivant les axes routiers (A 10, RN 10). </w:t>
      </w:r>
    </w:p>
    <w:p w:rsidR="00510DED" w:rsidRPr="00664C3D" w:rsidRDefault="00510DED" w:rsidP="009833DE">
      <w:pPr>
        <w:spacing w:line="360" w:lineRule="auto"/>
        <w:jc w:val="both"/>
        <w:rPr>
          <w:sz w:val="24"/>
          <w:szCs w:val="24"/>
        </w:rPr>
      </w:pPr>
    </w:p>
    <w:p w:rsidR="00510DED" w:rsidRPr="00664C3D" w:rsidRDefault="00510DED" w:rsidP="009833DE">
      <w:pPr>
        <w:spacing w:line="360" w:lineRule="auto"/>
        <w:ind w:firstLine="708"/>
        <w:jc w:val="both"/>
        <w:rPr>
          <w:sz w:val="24"/>
          <w:szCs w:val="24"/>
        </w:rPr>
      </w:pPr>
      <w:r w:rsidRPr="00664C3D">
        <w:rPr>
          <w:sz w:val="24"/>
          <w:szCs w:val="24"/>
        </w:rPr>
        <w:t>2/Sa population et son niveau socio-économique :</w:t>
      </w:r>
    </w:p>
    <w:p w:rsidR="00510DED" w:rsidRPr="00664C3D" w:rsidRDefault="00510DED" w:rsidP="009833DE">
      <w:pPr>
        <w:spacing w:line="360" w:lineRule="auto"/>
        <w:jc w:val="both"/>
        <w:rPr>
          <w:sz w:val="24"/>
          <w:szCs w:val="24"/>
        </w:rPr>
      </w:pPr>
      <w:r w:rsidRPr="00664C3D">
        <w:rPr>
          <w:sz w:val="24"/>
          <w:szCs w:val="24"/>
        </w:rPr>
        <w:t>Après une période d’exode rural, la population du canton est en légère augmentation depuis une dizaine d’années. La population est « mouvante » : en six ans, 1 /3 des habitants a quitté le territoire, 1 /3 de nouveaux habitants s’y sont installés.</w:t>
      </w:r>
    </w:p>
    <w:p w:rsidR="00510DED" w:rsidRPr="00664C3D" w:rsidRDefault="00510DED" w:rsidP="009833DE">
      <w:pPr>
        <w:spacing w:line="360" w:lineRule="auto"/>
        <w:jc w:val="both"/>
        <w:rPr>
          <w:sz w:val="24"/>
          <w:szCs w:val="24"/>
        </w:rPr>
      </w:pPr>
      <w:r w:rsidRPr="00664C3D">
        <w:rPr>
          <w:sz w:val="24"/>
          <w:szCs w:val="24"/>
        </w:rPr>
        <w:t>On note un nombre important de familles monoparentales ainsi qu’un taux important de chômage (13,5 % à Montendre alors qu’il est de 9 % dans le département de la Charente Maritime en 2009).</w:t>
      </w:r>
      <w:r w:rsidR="00B974B6">
        <w:rPr>
          <w:sz w:val="24"/>
          <w:szCs w:val="24"/>
        </w:rPr>
        <w:t xml:space="preserve"> </w:t>
      </w:r>
      <w:r w:rsidRPr="00664C3D">
        <w:rPr>
          <w:sz w:val="24"/>
          <w:szCs w:val="24"/>
        </w:rPr>
        <w:t>La précarité est plus importante à Montendre que dans le reste du département. Ainsi, 25% d’allocataires CAF et MSA perçoivent une allocation de solidarité à Montendre alors qu’ils sont 20% en Charente Maritime. Plus de 45% d’allocataires sont en situation de bas revenus sur le territoire</w:t>
      </w:r>
      <w:r w:rsidR="00B974B6">
        <w:rPr>
          <w:rStyle w:val="Appelnotedebasdep"/>
          <w:sz w:val="24"/>
          <w:szCs w:val="24"/>
        </w:rPr>
        <w:footnoteReference w:id="1"/>
      </w:r>
      <w:r w:rsidR="00B974B6">
        <w:rPr>
          <w:sz w:val="24"/>
          <w:szCs w:val="24"/>
        </w:rPr>
        <w:t>.</w:t>
      </w:r>
    </w:p>
    <w:p w:rsidR="00510DED" w:rsidRPr="00664C3D" w:rsidRDefault="00510DED" w:rsidP="009833DE">
      <w:pPr>
        <w:spacing w:line="360" w:lineRule="auto"/>
        <w:jc w:val="both"/>
        <w:rPr>
          <w:sz w:val="24"/>
          <w:szCs w:val="24"/>
        </w:rPr>
      </w:pPr>
      <w:r w:rsidRPr="00664C3D">
        <w:rPr>
          <w:sz w:val="24"/>
          <w:szCs w:val="24"/>
        </w:rPr>
        <w:t>De plus il existe des logements sociaux à Montendre (une trentaine de logements et une quarantaine de pavillons) dont les habitants se plaignent de problèmes de salubrité, d’isolation, etc…</w:t>
      </w:r>
    </w:p>
    <w:p w:rsidR="00510DED" w:rsidRDefault="008D3F45" w:rsidP="009833DE">
      <w:pPr>
        <w:spacing w:line="360" w:lineRule="auto"/>
        <w:jc w:val="both"/>
        <w:rPr>
          <w:sz w:val="24"/>
          <w:szCs w:val="24"/>
        </w:rPr>
      </w:pPr>
      <w:r>
        <w:rPr>
          <w:sz w:val="24"/>
          <w:szCs w:val="24"/>
        </w:rPr>
        <w:t>Néanmoins, la majorité des habitants du territoire travaille. Les emplois proposés sont destinés à des employés où à des ouvriers, avec une forte saisonnalité. On note une tendance à l’augmentat</w:t>
      </w:r>
      <w:r w:rsidR="00316A32">
        <w:rPr>
          <w:sz w:val="24"/>
          <w:szCs w:val="24"/>
        </w:rPr>
        <w:t>ion des déplacements quotidiens : plus ça va plus on va chercher son travail loin. Ceci à des conséquences sur la vie de famille, tout particulièrement pour ceux qui n’ont pas de famille proche ou qui ne peuvent pas faire jouer les solidarités de voisinage.</w:t>
      </w:r>
    </w:p>
    <w:p w:rsidR="00316A32" w:rsidRPr="00664C3D" w:rsidRDefault="00316A32" w:rsidP="009833DE">
      <w:pPr>
        <w:spacing w:line="360" w:lineRule="auto"/>
        <w:jc w:val="both"/>
        <w:rPr>
          <w:sz w:val="24"/>
          <w:szCs w:val="24"/>
        </w:rPr>
      </w:pPr>
      <w:r>
        <w:rPr>
          <w:sz w:val="24"/>
          <w:szCs w:val="24"/>
        </w:rPr>
        <w:t xml:space="preserve">Pour autant, les </w:t>
      </w:r>
      <w:r w:rsidR="00B974B6">
        <w:rPr>
          <w:sz w:val="24"/>
          <w:szCs w:val="24"/>
        </w:rPr>
        <w:t>habitants du territoire disent aimer</w:t>
      </w:r>
      <w:r>
        <w:rPr>
          <w:sz w:val="24"/>
          <w:szCs w:val="24"/>
        </w:rPr>
        <w:t xml:space="preserve"> vivre ici.</w:t>
      </w:r>
    </w:p>
    <w:p w:rsidR="00A920EA" w:rsidRPr="00664C3D" w:rsidRDefault="00A920EA" w:rsidP="009833DE">
      <w:pPr>
        <w:spacing w:line="360" w:lineRule="auto"/>
        <w:jc w:val="both"/>
        <w:rPr>
          <w:sz w:val="24"/>
          <w:szCs w:val="24"/>
        </w:rPr>
      </w:pPr>
    </w:p>
    <w:p w:rsidR="00A920EA" w:rsidRPr="00664C3D" w:rsidRDefault="00A920EA" w:rsidP="009833DE">
      <w:pPr>
        <w:spacing w:line="360" w:lineRule="auto"/>
        <w:jc w:val="both"/>
        <w:rPr>
          <w:sz w:val="24"/>
          <w:szCs w:val="24"/>
        </w:rPr>
      </w:pPr>
    </w:p>
    <w:p w:rsidR="00A920EA" w:rsidRPr="00664C3D" w:rsidRDefault="00316A32" w:rsidP="009833DE">
      <w:pPr>
        <w:spacing w:line="360" w:lineRule="auto"/>
        <w:jc w:val="both"/>
        <w:rPr>
          <w:sz w:val="24"/>
          <w:szCs w:val="24"/>
        </w:rPr>
      </w:pPr>
      <w:r>
        <w:rPr>
          <w:sz w:val="24"/>
          <w:szCs w:val="24"/>
        </w:rPr>
        <w:t>D) L’accueil « L</w:t>
      </w:r>
      <w:r w:rsidR="00A920EA" w:rsidRPr="00664C3D">
        <w:rPr>
          <w:sz w:val="24"/>
          <w:szCs w:val="24"/>
        </w:rPr>
        <w:t>es sept chevaliers</w:t>
      </w:r>
      <w:r>
        <w:rPr>
          <w:sz w:val="24"/>
          <w:szCs w:val="24"/>
        </w:rPr>
        <w:t> »</w:t>
      </w:r>
    </w:p>
    <w:p w:rsidR="00A920EA" w:rsidRPr="00664C3D" w:rsidRDefault="00A920EA" w:rsidP="009833DE">
      <w:pPr>
        <w:spacing w:line="360" w:lineRule="auto"/>
        <w:jc w:val="both"/>
        <w:rPr>
          <w:sz w:val="24"/>
          <w:szCs w:val="24"/>
        </w:rPr>
      </w:pPr>
      <w:r w:rsidRPr="00664C3D">
        <w:rPr>
          <w:sz w:val="24"/>
          <w:szCs w:val="24"/>
        </w:rPr>
        <w:t xml:space="preserve">L’accueil collectif de mineurs est un accueil organisé par toute personne morale, tout groupement de fait ou par une personne physique si cette dernière perçoit une rétribution. Sans hébergement, un accueil de loisirs peut accueillir de sept à trois cents mineurs et doit ouvrir au minimum quatorze jours par an. </w:t>
      </w:r>
    </w:p>
    <w:p w:rsidR="00A920EA" w:rsidRPr="00664C3D" w:rsidRDefault="00A920EA" w:rsidP="009833DE">
      <w:pPr>
        <w:spacing w:line="360" w:lineRule="auto"/>
        <w:jc w:val="both"/>
        <w:rPr>
          <w:sz w:val="24"/>
          <w:szCs w:val="24"/>
        </w:rPr>
      </w:pPr>
      <w:r w:rsidRPr="00664C3D">
        <w:rPr>
          <w:sz w:val="24"/>
          <w:szCs w:val="24"/>
        </w:rPr>
        <w:t>La réglementation des Accueils Collectifs de Mineurs se situe dans le code de l’action sociale et des familles (CASF). L’objectif premier est de renforcer la protection et la sécurité des mineurs.</w:t>
      </w:r>
    </w:p>
    <w:p w:rsidR="00A920EA" w:rsidRPr="00664C3D" w:rsidRDefault="00A920EA" w:rsidP="009833DE">
      <w:pPr>
        <w:spacing w:line="360" w:lineRule="auto"/>
        <w:jc w:val="both"/>
        <w:rPr>
          <w:sz w:val="24"/>
          <w:szCs w:val="24"/>
        </w:rPr>
      </w:pPr>
      <w:r w:rsidRPr="00664C3D">
        <w:rPr>
          <w:sz w:val="24"/>
          <w:szCs w:val="24"/>
        </w:rPr>
        <w:t xml:space="preserve">A Montendre, l’accueil  de loisirs organisé par LA Maison Pop’ se nomme « Les sept chevaliers » en référence à une bataille qui s’est déroulée dans le village au moyen-âge. Les enfants, en âge d'être scolarisés, y sont accueillis à chaque période de vacances scolaires et le mercredi mais également sur les temps périscolaires (matin et soir, entre midi et deux heures). </w:t>
      </w:r>
    </w:p>
    <w:p w:rsidR="00A920EA" w:rsidRPr="00664C3D" w:rsidRDefault="00A920EA" w:rsidP="009833DE">
      <w:pPr>
        <w:spacing w:line="360" w:lineRule="auto"/>
        <w:jc w:val="both"/>
        <w:rPr>
          <w:sz w:val="24"/>
          <w:szCs w:val="24"/>
        </w:rPr>
      </w:pPr>
      <w:r w:rsidRPr="00664C3D">
        <w:rPr>
          <w:sz w:val="24"/>
          <w:szCs w:val="24"/>
        </w:rPr>
        <w:t>L’accueil s’effectue désormais sur un seul site car il y a eu de nombreux aménagements, ainsi que des achats de mobilier et matériels pédagogique dans un souci de bienveillance envers le rythme et les besoins de l’enfant.</w:t>
      </w:r>
    </w:p>
    <w:p w:rsidR="00550CE0" w:rsidRPr="00664C3D" w:rsidRDefault="00550CE0" w:rsidP="009833DE">
      <w:pPr>
        <w:spacing w:line="360" w:lineRule="auto"/>
        <w:jc w:val="both"/>
        <w:rPr>
          <w:sz w:val="24"/>
          <w:szCs w:val="24"/>
        </w:rPr>
      </w:pPr>
    </w:p>
    <w:p w:rsidR="00550CE0" w:rsidRPr="00664C3D" w:rsidRDefault="00550CE0" w:rsidP="009833DE">
      <w:pPr>
        <w:pStyle w:val="Standard"/>
        <w:spacing w:line="360" w:lineRule="auto"/>
        <w:ind w:firstLine="708"/>
        <w:rPr>
          <w:rFonts w:asciiTheme="minorHAnsi" w:hAnsiTheme="minorHAnsi"/>
        </w:rPr>
      </w:pPr>
      <w:r w:rsidRPr="00664C3D">
        <w:rPr>
          <w:rFonts w:asciiTheme="minorHAnsi" w:hAnsiTheme="minorHAnsi"/>
          <w:u w:val="single"/>
        </w:rPr>
        <w:t>1/ Les locaux</w:t>
      </w:r>
      <w:r w:rsidRPr="00664C3D">
        <w:rPr>
          <w:rFonts w:asciiTheme="minorHAnsi" w:hAnsiTheme="minorHAnsi"/>
        </w:rPr>
        <w:t> :</w:t>
      </w:r>
    </w:p>
    <w:p w:rsidR="00476661" w:rsidRPr="00664C3D" w:rsidRDefault="00476661" w:rsidP="009833DE">
      <w:pPr>
        <w:pStyle w:val="Standard"/>
        <w:spacing w:line="360" w:lineRule="auto"/>
        <w:ind w:firstLine="708"/>
        <w:rPr>
          <w:rFonts w:asciiTheme="minorHAnsi" w:hAnsiTheme="minorHAnsi"/>
        </w:rPr>
      </w:pPr>
    </w:p>
    <w:p w:rsidR="00550CE0" w:rsidRPr="00664C3D" w:rsidRDefault="00550CE0" w:rsidP="009833DE">
      <w:pPr>
        <w:pStyle w:val="Standard"/>
        <w:spacing w:line="360" w:lineRule="auto"/>
        <w:rPr>
          <w:rFonts w:asciiTheme="minorHAnsi" w:hAnsiTheme="minorHAnsi"/>
        </w:rPr>
      </w:pPr>
      <w:r w:rsidRPr="00664C3D">
        <w:rPr>
          <w:rFonts w:asciiTheme="minorHAnsi" w:hAnsiTheme="minorHAnsi"/>
        </w:rPr>
        <w:t xml:space="preserve">Les locaux de l’accueil se situent à Montendre, </w:t>
      </w:r>
      <w:r w:rsidR="00384BD7" w:rsidRPr="00664C3D">
        <w:rPr>
          <w:rFonts w:asciiTheme="minorHAnsi" w:hAnsiTheme="minorHAnsi"/>
        </w:rPr>
        <w:t>dans l</w:t>
      </w:r>
      <w:r w:rsidR="00384BD7">
        <w:rPr>
          <w:rFonts w:asciiTheme="minorHAnsi" w:hAnsiTheme="minorHAnsi"/>
        </w:rPr>
        <w:t>’école primaire</w:t>
      </w:r>
      <w:r w:rsidRPr="00664C3D">
        <w:rPr>
          <w:rFonts w:asciiTheme="minorHAnsi" w:hAnsiTheme="minorHAnsi"/>
        </w:rPr>
        <w:t xml:space="preserve"> que la commune met gracieusement à disposition de l’association pour mettre en œuvre ses projets d’accueils collectifs de mineurs. </w:t>
      </w:r>
    </w:p>
    <w:p w:rsidR="00550CE0" w:rsidRPr="00664C3D" w:rsidRDefault="00550CE0" w:rsidP="009833DE">
      <w:pPr>
        <w:pStyle w:val="Standard"/>
        <w:spacing w:line="360" w:lineRule="auto"/>
        <w:rPr>
          <w:rFonts w:asciiTheme="minorHAnsi" w:hAnsiTheme="minorHAnsi"/>
        </w:rPr>
      </w:pPr>
      <w:r w:rsidRPr="00664C3D">
        <w:rPr>
          <w:rFonts w:asciiTheme="minorHAnsi" w:hAnsiTheme="minorHAnsi"/>
        </w:rPr>
        <w:t>Les locaux de l’école primaire sont  utilisés pour l’accueil périscolaire primaire, les vacances et les mercredis.</w:t>
      </w:r>
    </w:p>
    <w:p w:rsidR="00550CE0" w:rsidRPr="00664C3D" w:rsidRDefault="00550CE0" w:rsidP="009833DE">
      <w:pPr>
        <w:pStyle w:val="Standard"/>
        <w:spacing w:line="360" w:lineRule="auto"/>
        <w:rPr>
          <w:rFonts w:asciiTheme="minorHAnsi" w:hAnsiTheme="minorHAnsi"/>
        </w:rPr>
      </w:pPr>
      <w:r w:rsidRPr="00664C3D">
        <w:rPr>
          <w:rFonts w:asciiTheme="minorHAnsi" w:hAnsiTheme="minorHAnsi"/>
        </w:rPr>
        <w:t>Nous disposons de plusieurs salles : une salle d’accueil avec un coin bibliothèque, une seconde salle d’activités manuelles avec un baby-foot, une  salle dédiée aux plus jeunes avec un coin cuisine, et une salle de motricité qui est utilisée par plusieurs associations.</w:t>
      </w:r>
      <w:r w:rsidR="00476661" w:rsidRPr="00664C3D">
        <w:rPr>
          <w:rFonts w:asciiTheme="minorHAnsi" w:hAnsiTheme="minorHAnsi"/>
        </w:rPr>
        <w:t xml:space="preserve"> Deux nouvelles salles sont aujourd’hui à disposition avec de nouveaux mobiliers et matériels pédagogiques.</w:t>
      </w:r>
    </w:p>
    <w:p w:rsidR="00550CE0" w:rsidRPr="00664C3D" w:rsidRDefault="00550CE0" w:rsidP="009833DE">
      <w:pPr>
        <w:pStyle w:val="Standard"/>
        <w:spacing w:line="360" w:lineRule="auto"/>
        <w:rPr>
          <w:rFonts w:asciiTheme="minorHAnsi" w:hAnsiTheme="minorHAnsi"/>
        </w:rPr>
      </w:pPr>
      <w:r w:rsidRPr="00664C3D">
        <w:rPr>
          <w:rFonts w:asciiTheme="minorHAnsi" w:hAnsiTheme="minorHAnsi"/>
        </w:rPr>
        <w:lastRenderedPageBreak/>
        <w:t>L’extérieur est une cour goudronnée avec deux préaux, un terrain de basket et de foot qui permettent de pratiquer des activités sportives, ainsi qu’un tout petit périmètre d’herbe.</w:t>
      </w:r>
    </w:p>
    <w:p w:rsidR="00550CE0" w:rsidRPr="00664C3D" w:rsidRDefault="00550CE0" w:rsidP="009833DE">
      <w:pPr>
        <w:pStyle w:val="Standard"/>
        <w:spacing w:line="360" w:lineRule="auto"/>
        <w:rPr>
          <w:rFonts w:asciiTheme="minorHAnsi" w:hAnsiTheme="minorHAnsi"/>
        </w:rPr>
      </w:pPr>
      <w:r w:rsidRPr="00664C3D">
        <w:rPr>
          <w:rFonts w:asciiTheme="minorHAnsi" w:hAnsiTheme="minorHAnsi"/>
        </w:rPr>
        <w:t>Le réfectoire est celui de l’école primaire et il dispose de tout le matériel nécessaire à la mise en place des repas.</w:t>
      </w:r>
    </w:p>
    <w:p w:rsidR="00550CE0" w:rsidRPr="00664C3D" w:rsidRDefault="00550CE0" w:rsidP="009833DE">
      <w:pPr>
        <w:pStyle w:val="Standard"/>
        <w:spacing w:line="360" w:lineRule="auto"/>
        <w:rPr>
          <w:rFonts w:asciiTheme="minorHAnsi" w:hAnsiTheme="minorHAnsi"/>
        </w:rPr>
      </w:pPr>
    </w:p>
    <w:p w:rsidR="00550CE0" w:rsidRPr="00664C3D" w:rsidRDefault="00476661" w:rsidP="009833DE">
      <w:pPr>
        <w:pStyle w:val="Standard"/>
        <w:spacing w:line="360" w:lineRule="auto"/>
        <w:rPr>
          <w:rFonts w:asciiTheme="minorHAnsi" w:hAnsiTheme="minorHAnsi"/>
        </w:rPr>
      </w:pPr>
      <w:r w:rsidRPr="00664C3D">
        <w:rPr>
          <w:rFonts w:asciiTheme="minorHAnsi" w:hAnsiTheme="minorHAnsi"/>
        </w:rPr>
        <w:t>L</w:t>
      </w:r>
      <w:r w:rsidR="00550CE0" w:rsidRPr="00664C3D">
        <w:rPr>
          <w:rFonts w:asciiTheme="minorHAnsi" w:hAnsiTheme="minorHAnsi"/>
        </w:rPr>
        <w:t xml:space="preserve">es effectifs sont peu importants, de l’ordre de 25 enfants accueillis en moyenne par jour. </w:t>
      </w:r>
    </w:p>
    <w:p w:rsidR="00550CE0" w:rsidRPr="00664C3D" w:rsidRDefault="00550CE0" w:rsidP="009833DE">
      <w:pPr>
        <w:pStyle w:val="Standard"/>
        <w:spacing w:line="360" w:lineRule="auto"/>
        <w:rPr>
          <w:rFonts w:asciiTheme="minorHAnsi" w:hAnsiTheme="minorHAnsi"/>
        </w:rPr>
      </w:pPr>
      <w:r w:rsidRPr="00664C3D">
        <w:rPr>
          <w:rFonts w:asciiTheme="minorHAnsi" w:hAnsiTheme="minorHAnsi"/>
        </w:rPr>
        <w:t>Le fait d’accueillir les enfa</w:t>
      </w:r>
      <w:r w:rsidR="00476661" w:rsidRPr="00664C3D">
        <w:rPr>
          <w:rFonts w:asciiTheme="minorHAnsi" w:hAnsiTheme="minorHAnsi"/>
        </w:rPr>
        <w:t>nts dans des locaux scolaires</w:t>
      </w:r>
      <w:r w:rsidRPr="00664C3D">
        <w:rPr>
          <w:rFonts w:asciiTheme="minorHAnsi" w:hAnsiTheme="minorHAnsi"/>
        </w:rPr>
        <w:t xml:space="preserve"> pose question : ont-ils vraiment l’impression d’être en vacances ? D’autant que ces locaux sont assez vétustes. Aussi, l’équipe </w:t>
      </w:r>
      <w:r w:rsidR="00476661" w:rsidRPr="00664C3D">
        <w:rPr>
          <w:rFonts w:asciiTheme="minorHAnsi" w:hAnsiTheme="minorHAnsi"/>
        </w:rPr>
        <w:t>d’animation veille</w:t>
      </w:r>
      <w:r w:rsidRPr="00664C3D">
        <w:rPr>
          <w:rFonts w:asciiTheme="minorHAnsi" w:hAnsiTheme="minorHAnsi"/>
        </w:rPr>
        <w:t xml:space="preserve"> à leur prop</w:t>
      </w:r>
      <w:r w:rsidR="00476661" w:rsidRPr="00664C3D">
        <w:rPr>
          <w:rFonts w:asciiTheme="minorHAnsi" w:hAnsiTheme="minorHAnsi"/>
        </w:rPr>
        <w:t>oser régulièrement des sorties.</w:t>
      </w:r>
    </w:p>
    <w:p w:rsidR="00550CE0" w:rsidRPr="00664C3D" w:rsidRDefault="00550CE0" w:rsidP="009833DE">
      <w:pPr>
        <w:pStyle w:val="Standard"/>
        <w:spacing w:line="360" w:lineRule="auto"/>
        <w:rPr>
          <w:rFonts w:asciiTheme="minorHAnsi" w:hAnsiTheme="minorHAnsi"/>
        </w:rPr>
      </w:pPr>
    </w:p>
    <w:p w:rsidR="00550CE0" w:rsidRPr="00664C3D" w:rsidRDefault="00550CE0" w:rsidP="009833DE">
      <w:pPr>
        <w:pStyle w:val="Standard"/>
        <w:spacing w:line="360" w:lineRule="auto"/>
        <w:rPr>
          <w:rFonts w:asciiTheme="minorHAnsi" w:hAnsiTheme="minorHAnsi"/>
        </w:rPr>
      </w:pPr>
    </w:p>
    <w:p w:rsidR="00550CE0" w:rsidRPr="00664C3D" w:rsidRDefault="00550CE0" w:rsidP="009833DE">
      <w:pPr>
        <w:pStyle w:val="Standard"/>
        <w:spacing w:line="360" w:lineRule="auto"/>
        <w:rPr>
          <w:rFonts w:asciiTheme="minorHAnsi" w:hAnsiTheme="minorHAnsi"/>
        </w:rPr>
      </w:pPr>
      <w:r w:rsidRPr="00664C3D">
        <w:rPr>
          <w:rFonts w:asciiTheme="minorHAnsi" w:hAnsiTheme="minorHAnsi"/>
        </w:rPr>
        <w:t>2/ Les partenaires</w:t>
      </w:r>
    </w:p>
    <w:p w:rsidR="00550CE0" w:rsidRPr="00664C3D" w:rsidRDefault="00550CE0" w:rsidP="009833DE">
      <w:pPr>
        <w:pStyle w:val="Standard"/>
        <w:numPr>
          <w:ilvl w:val="0"/>
          <w:numId w:val="2"/>
        </w:numPr>
        <w:spacing w:line="360" w:lineRule="auto"/>
        <w:rPr>
          <w:rFonts w:asciiTheme="minorHAnsi" w:hAnsiTheme="minorHAnsi"/>
        </w:rPr>
      </w:pPr>
      <w:r w:rsidRPr="00664C3D">
        <w:rPr>
          <w:rFonts w:asciiTheme="minorHAnsi" w:hAnsiTheme="minorHAnsi"/>
        </w:rPr>
        <w:t>Les partenaires institutionnels :</w:t>
      </w:r>
    </w:p>
    <w:p w:rsidR="00550CE0" w:rsidRPr="00664C3D" w:rsidRDefault="00550CE0" w:rsidP="009833DE">
      <w:pPr>
        <w:pStyle w:val="Standard"/>
        <w:spacing w:line="360" w:lineRule="auto"/>
        <w:ind w:left="360"/>
        <w:rPr>
          <w:rFonts w:asciiTheme="minorHAnsi" w:hAnsiTheme="minorHAnsi"/>
        </w:rPr>
      </w:pPr>
    </w:p>
    <w:p w:rsidR="00550CE0" w:rsidRPr="00664C3D" w:rsidRDefault="001E0037" w:rsidP="001E0037">
      <w:pPr>
        <w:pStyle w:val="NormalWeb"/>
        <w:numPr>
          <w:ilvl w:val="0"/>
          <w:numId w:val="15"/>
        </w:numPr>
        <w:spacing w:line="360" w:lineRule="auto"/>
        <w:rPr>
          <w:rFonts w:asciiTheme="minorHAnsi" w:hAnsiTheme="minorHAnsi"/>
        </w:rPr>
      </w:pPr>
      <w:r>
        <w:rPr>
          <w:rFonts w:asciiTheme="minorHAnsi" w:hAnsiTheme="minorHAnsi"/>
        </w:rPr>
        <w:t>DDCS : e</w:t>
      </w:r>
      <w:r w:rsidR="00550CE0" w:rsidRPr="00664C3D">
        <w:rPr>
          <w:rFonts w:asciiTheme="minorHAnsi" w:hAnsiTheme="minorHAnsi"/>
        </w:rPr>
        <w:t xml:space="preserve">n France, les </w:t>
      </w:r>
      <w:r w:rsidR="00550CE0" w:rsidRPr="00664C3D">
        <w:rPr>
          <w:rFonts w:asciiTheme="minorHAnsi" w:hAnsiTheme="minorHAnsi"/>
          <w:b/>
          <w:bCs/>
        </w:rPr>
        <w:t>directions départementales de la cohésion sociale</w:t>
      </w:r>
      <w:r w:rsidR="00550CE0" w:rsidRPr="00664C3D">
        <w:rPr>
          <w:rFonts w:asciiTheme="minorHAnsi" w:hAnsiTheme="minorHAnsi"/>
        </w:rPr>
        <w:t xml:space="preserve"> (DDCS) ou </w:t>
      </w:r>
      <w:r w:rsidR="00550CE0" w:rsidRPr="00664C3D">
        <w:rPr>
          <w:rFonts w:asciiTheme="minorHAnsi" w:hAnsiTheme="minorHAnsi"/>
          <w:b/>
          <w:bCs/>
        </w:rPr>
        <w:t>directions départementales de la cohésion sociale et de la protection des populations</w:t>
      </w:r>
      <w:r w:rsidR="00550CE0" w:rsidRPr="00664C3D">
        <w:rPr>
          <w:rFonts w:asciiTheme="minorHAnsi" w:hAnsiTheme="minorHAnsi"/>
        </w:rPr>
        <w:t xml:space="preserve"> (DDCSPP) sont des services déconcentrés de l'État officiant auprès du préfet du département dans les domaines de la politique sociale, du logement, de la politique de la ville, de la jeunesse (accueils collectifs de mineurs, politiques éducatives territoriales...)</w:t>
      </w:r>
      <w:r>
        <w:rPr>
          <w:rFonts w:asciiTheme="minorHAnsi" w:hAnsiTheme="minorHAnsi"/>
        </w:rPr>
        <w:t xml:space="preserve">, </w:t>
      </w:r>
      <w:r w:rsidR="00550CE0" w:rsidRPr="00664C3D">
        <w:rPr>
          <w:rFonts w:asciiTheme="minorHAnsi" w:hAnsiTheme="minorHAnsi"/>
        </w:rPr>
        <w:t>des sports (comités départementaux des différents sports...), de la vie associative et, le cas échéant, de la protection des populations.</w:t>
      </w:r>
    </w:p>
    <w:p w:rsidR="00550CE0" w:rsidRPr="00664C3D" w:rsidRDefault="001E0037" w:rsidP="001E0037">
      <w:pPr>
        <w:pStyle w:val="Standard"/>
        <w:numPr>
          <w:ilvl w:val="0"/>
          <w:numId w:val="15"/>
        </w:numPr>
        <w:spacing w:line="360" w:lineRule="auto"/>
        <w:rPr>
          <w:rFonts w:asciiTheme="minorHAnsi" w:hAnsiTheme="minorHAnsi"/>
        </w:rPr>
      </w:pPr>
      <w:r>
        <w:rPr>
          <w:rFonts w:asciiTheme="minorHAnsi" w:hAnsiTheme="minorHAnsi"/>
        </w:rPr>
        <w:t>Mairie : p</w:t>
      </w:r>
      <w:r w:rsidR="00550CE0" w:rsidRPr="00664C3D">
        <w:rPr>
          <w:rFonts w:asciiTheme="minorHAnsi" w:hAnsiTheme="minorHAnsi"/>
        </w:rPr>
        <w:t>arfois appelée hôtel de ville, est le lieu où siègent les élus et l’administration communale. Le terme peut aussi désigner l'administration municipale. La commune de Montendre est signataire du projet éducatif local dont l’accueil collectif des enfants et des jeunes est un des points les plus importants. Elle attribue annuellement une subvention importante à LA Maison Pop’.</w:t>
      </w:r>
    </w:p>
    <w:p w:rsidR="00550CE0" w:rsidRPr="00664C3D" w:rsidRDefault="00550CE0" w:rsidP="009833DE">
      <w:pPr>
        <w:pStyle w:val="Standard"/>
        <w:spacing w:line="360" w:lineRule="auto"/>
        <w:rPr>
          <w:rFonts w:asciiTheme="minorHAnsi" w:hAnsiTheme="minorHAnsi"/>
        </w:rPr>
      </w:pPr>
    </w:p>
    <w:p w:rsidR="00550CE0" w:rsidRDefault="00550CE0" w:rsidP="009833DE">
      <w:pPr>
        <w:pStyle w:val="Standard"/>
        <w:numPr>
          <w:ilvl w:val="0"/>
          <w:numId w:val="15"/>
        </w:numPr>
        <w:spacing w:line="360" w:lineRule="auto"/>
        <w:rPr>
          <w:rFonts w:asciiTheme="minorHAnsi" w:hAnsiTheme="minorHAnsi"/>
        </w:rPr>
      </w:pPr>
      <w:r w:rsidRPr="00664C3D">
        <w:rPr>
          <w:rFonts w:asciiTheme="minorHAnsi" w:hAnsiTheme="minorHAnsi"/>
        </w:rPr>
        <w:t xml:space="preserve">La </w:t>
      </w:r>
      <w:r w:rsidRPr="00664C3D">
        <w:rPr>
          <w:rFonts w:asciiTheme="minorHAnsi" w:hAnsiTheme="minorHAnsi"/>
          <w:b/>
          <w:bCs/>
        </w:rPr>
        <w:t>caisse d’allocations familiales</w:t>
      </w:r>
      <w:r w:rsidRPr="00664C3D">
        <w:rPr>
          <w:rFonts w:asciiTheme="minorHAnsi" w:hAnsiTheme="minorHAnsi"/>
        </w:rPr>
        <w:t xml:space="preserve"> (CAF) est un représentant local de la </w:t>
      </w:r>
      <w:r w:rsidRPr="00664C3D">
        <w:rPr>
          <w:rFonts w:asciiTheme="minorHAnsi" w:hAnsiTheme="minorHAnsi"/>
          <w:b/>
          <w:bCs/>
        </w:rPr>
        <w:t>Caisse nationale des allocations familiales</w:t>
      </w:r>
      <w:r w:rsidRPr="00664C3D">
        <w:rPr>
          <w:rFonts w:asciiTheme="minorHAnsi" w:hAnsiTheme="minorHAnsi"/>
        </w:rPr>
        <w:t xml:space="preserve"> (CNAF), qui forme la branche « famille » de la Sécurité Sociale française. Chaque Caf est un organisme de droit privé</w:t>
      </w:r>
      <w:r w:rsidRPr="00664C3D">
        <w:rPr>
          <w:rStyle w:val="citecrochet1"/>
          <w:rFonts w:asciiTheme="minorHAnsi" w:hAnsiTheme="minorHAnsi"/>
          <w:color w:val="0000FF"/>
          <w:u w:val="single"/>
          <w:vertAlign w:val="superscript"/>
          <w:specVanish w:val="0"/>
        </w:rPr>
        <w:t>[][]</w:t>
      </w:r>
      <w:r w:rsidRPr="00664C3D">
        <w:rPr>
          <w:rFonts w:asciiTheme="minorHAnsi" w:hAnsiTheme="minorHAnsi"/>
        </w:rPr>
        <w:t xml:space="preserve"> à compétence territoriale</w:t>
      </w:r>
      <w:r w:rsidRPr="00664C3D">
        <w:rPr>
          <w:rStyle w:val="citecrochet1"/>
          <w:rFonts w:asciiTheme="minorHAnsi" w:hAnsiTheme="minorHAnsi"/>
          <w:color w:val="0000FF"/>
          <w:u w:val="single"/>
          <w:vertAlign w:val="superscript"/>
          <w:specVanish w:val="0"/>
        </w:rPr>
        <w:t>[]</w:t>
      </w:r>
      <w:r w:rsidRPr="00664C3D">
        <w:rPr>
          <w:rFonts w:asciiTheme="minorHAnsi" w:hAnsiTheme="minorHAnsi"/>
        </w:rPr>
        <w:t xml:space="preserve"> chargé de verser aux particuliers des aides financières à caractère familial ou social, </w:t>
      </w:r>
      <w:r w:rsidRPr="00664C3D">
        <w:rPr>
          <w:rFonts w:asciiTheme="minorHAnsi" w:hAnsiTheme="minorHAnsi"/>
        </w:rPr>
        <w:lastRenderedPageBreak/>
        <w:t>dans des conditions déterminées par la loi,</w:t>
      </w:r>
      <w:r w:rsidRPr="00664C3D">
        <w:rPr>
          <w:rStyle w:val="citecrochet1"/>
          <w:rFonts w:asciiTheme="minorHAnsi" w:hAnsiTheme="minorHAnsi"/>
          <w:color w:val="0000FF"/>
          <w:u w:val="single"/>
          <w:vertAlign w:val="superscript"/>
          <w:specVanish w:val="0"/>
        </w:rPr>
        <w:t>[]</w:t>
      </w:r>
      <w:r w:rsidRPr="00664C3D">
        <w:rPr>
          <w:rFonts w:asciiTheme="minorHAnsi" w:hAnsiTheme="minorHAnsi"/>
        </w:rPr>
        <w:t xml:space="preserve"> dites prestations légales. Chaque CAF assure en outre, à l’échelle locale, une action sociale essentiellement collective par une assistance technique et des subventions à des acteurs locaux de la vie sociale (mairies, crèches, MJC, centres</w:t>
      </w:r>
      <w:r w:rsidRPr="001E0037">
        <w:rPr>
          <w:rFonts w:asciiTheme="minorHAnsi" w:hAnsiTheme="minorHAnsi"/>
        </w:rPr>
        <w:t xml:space="preserve"> de loisirs, etc.).</w:t>
      </w:r>
    </w:p>
    <w:p w:rsidR="001E0037" w:rsidRDefault="001E0037" w:rsidP="001E0037">
      <w:pPr>
        <w:pStyle w:val="Paragraphedeliste"/>
      </w:pPr>
    </w:p>
    <w:p w:rsidR="001E0037" w:rsidRDefault="001E0037" w:rsidP="001E0037">
      <w:pPr>
        <w:pStyle w:val="Standard"/>
        <w:numPr>
          <w:ilvl w:val="0"/>
          <w:numId w:val="15"/>
        </w:numPr>
        <w:spacing w:line="360" w:lineRule="auto"/>
        <w:rPr>
          <w:rFonts w:asciiTheme="minorHAnsi" w:hAnsiTheme="minorHAnsi"/>
        </w:rPr>
      </w:pPr>
      <w:r w:rsidRPr="00664C3D">
        <w:rPr>
          <w:rFonts w:asciiTheme="minorHAnsi" w:hAnsiTheme="minorHAnsi"/>
        </w:rPr>
        <w:t>La MSA des Charentes est l’équivalent de la CAF pour les personnes relevant du régime agricole. Elles sont relativement nombreuses en milieu rural, bien qu’en nette diminution.  </w:t>
      </w:r>
    </w:p>
    <w:p w:rsidR="001E0037" w:rsidRPr="00664C3D" w:rsidRDefault="001E0037" w:rsidP="001E0037">
      <w:pPr>
        <w:pStyle w:val="Standard"/>
        <w:spacing w:line="360" w:lineRule="auto"/>
        <w:ind w:left="720"/>
        <w:rPr>
          <w:rFonts w:asciiTheme="minorHAnsi" w:hAnsiTheme="minorHAnsi"/>
        </w:rPr>
      </w:pPr>
    </w:p>
    <w:p w:rsidR="001E0037" w:rsidRDefault="001E0037" w:rsidP="001E0037">
      <w:pPr>
        <w:pStyle w:val="Standard"/>
        <w:numPr>
          <w:ilvl w:val="0"/>
          <w:numId w:val="15"/>
        </w:numPr>
        <w:spacing w:line="360" w:lineRule="auto"/>
        <w:rPr>
          <w:rFonts w:asciiTheme="minorHAnsi" w:hAnsiTheme="minorHAnsi"/>
        </w:rPr>
      </w:pPr>
      <w:r w:rsidRPr="00664C3D">
        <w:rPr>
          <w:rFonts w:asciiTheme="minorHAnsi" w:hAnsiTheme="minorHAnsi"/>
        </w:rPr>
        <w:t xml:space="preserve">La CDC de Haute Saintonge est un EPCI (établissement public de coopération intercommunale). </w:t>
      </w:r>
    </w:p>
    <w:p w:rsidR="001E0037" w:rsidRPr="00664C3D" w:rsidRDefault="001E0037" w:rsidP="001E0037">
      <w:pPr>
        <w:pStyle w:val="Standard"/>
        <w:spacing w:line="360" w:lineRule="auto"/>
        <w:ind w:left="720"/>
        <w:rPr>
          <w:rFonts w:asciiTheme="minorHAnsi" w:hAnsiTheme="minorHAnsi"/>
        </w:rPr>
      </w:pPr>
    </w:p>
    <w:p w:rsidR="00664C3D" w:rsidRDefault="001E0037" w:rsidP="009833DE">
      <w:pPr>
        <w:pStyle w:val="Standard"/>
        <w:numPr>
          <w:ilvl w:val="0"/>
          <w:numId w:val="15"/>
        </w:numPr>
        <w:spacing w:line="360" w:lineRule="auto"/>
        <w:rPr>
          <w:rFonts w:asciiTheme="minorHAnsi" w:hAnsiTheme="minorHAnsi"/>
        </w:rPr>
      </w:pPr>
      <w:r w:rsidRPr="00664C3D">
        <w:rPr>
          <w:rFonts w:asciiTheme="minorHAnsi" w:hAnsiTheme="minorHAnsi"/>
        </w:rPr>
        <w:t xml:space="preserve">Le Syndicat intercommunal à vocation multiple (SIVOM) est un partenaire via une subvention annuelle. </w:t>
      </w:r>
    </w:p>
    <w:p w:rsidR="001E0037" w:rsidRPr="001E0037" w:rsidRDefault="001E0037" w:rsidP="001E0037">
      <w:pPr>
        <w:pStyle w:val="Standard"/>
        <w:spacing w:line="360" w:lineRule="auto"/>
        <w:ind w:left="720"/>
        <w:rPr>
          <w:rFonts w:asciiTheme="minorHAnsi" w:hAnsiTheme="minorHAnsi"/>
        </w:rPr>
      </w:pPr>
    </w:p>
    <w:p w:rsidR="00664C3D" w:rsidRPr="00664C3D" w:rsidRDefault="00664C3D" w:rsidP="009833DE">
      <w:pPr>
        <w:pStyle w:val="Standard"/>
        <w:spacing w:line="360" w:lineRule="auto"/>
        <w:rPr>
          <w:rFonts w:asciiTheme="minorHAnsi" w:hAnsiTheme="minorHAnsi"/>
        </w:rPr>
      </w:pPr>
    </w:p>
    <w:p w:rsidR="007F7925" w:rsidRPr="00664C3D" w:rsidRDefault="007F7925" w:rsidP="009833DE">
      <w:pPr>
        <w:pStyle w:val="Standard"/>
        <w:numPr>
          <w:ilvl w:val="0"/>
          <w:numId w:val="2"/>
        </w:numPr>
        <w:spacing w:line="360" w:lineRule="auto"/>
        <w:rPr>
          <w:rFonts w:asciiTheme="minorHAnsi" w:hAnsiTheme="minorHAnsi"/>
        </w:rPr>
      </w:pPr>
      <w:r w:rsidRPr="00664C3D">
        <w:rPr>
          <w:rFonts w:asciiTheme="minorHAnsi" w:hAnsiTheme="minorHAnsi"/>
        </w:rPr>
        <w:t>Les partenaires d’actions :</w:t>
      </w:r>
    </w:p>
    <w:p w:rsidR="007F7925" w:rsidRPr="00664C3D" w:rsidRDefault="007F7925" w:rsidP="001E0037">
      <w:pPr>
        <w:pStyle w:val="Standard"/>
        <w:numPr>
          <w:ilvl w:val="0"/>
          <w:numId w:val="16"/>
        </w:numPr>
        <w:spacing w:line="360" w:lineRule="auto"/>
        <w:rPr>
          <w:rFonts w:asciiTheme="minorHAnsi" w:hAnsiTheme="minorHAnsi"/>
        </w:rPr>
      </w:pPr>
      <w:r w:rsidRPr="00664C3D">
        <w:rPr>
          <w:rFonts w:asciiTheme="minorHAnsi" w:hAnsiTheme="minorHAnsi"/>
        </w:rPr>
        <w:t xml:space="preserve">La MFR de </w:t>
      </w:r>
      <w:proofErr w:type="spellStart"/>
      <w:r w:rsidRPr="00664C3D">
        <w:rPr>
          <w:rFonts w:asciiTheme="minorHAnsi" w:hAnsiTheme="minorHAnsi"/>
        </w:rPr>
        <w:t>Chevanceaux</w:t>
      </w:r>
      <w:proofErr w:type="spellEnd"/>
      <w:r w:rsidRPr="00664C3D">
        <w:rPr>
          <w:rFonts w:asciiTheme="minorHAnsi" w:hAnsiTheme="minorHAnsi"/>
        </w:rPr>
        <w:t xml:space="preserve"> : Une </w:t>
      </w:r>
      <w:r w:rsidRPr="00664C3D">
        <w:rPr>
          <w:rFonts w:asciiTheme="minorHAnsi" w:hAnsiTheme="minorHAnsi"/>
          <w:b/>
          <w:bCs/>
        </w:rPr>
        <w:t>Maison Familiale et Rurale</w:t>
      </w:r>
      <w:r w:rsidRPr="00664C3D">
        <w:rPr>
          <w:rFonts w:asciiTheme="minorHAnsi" w:hAnsiTheme="minorHAnsi"/>
        </w:rPr>
        <w:t xml:space="preserve"> (</w:t>
      </w:r>
      <w:r w:rsidRPr="00664C3D">
        <w:rPr>
          <w:rFonts w:asciiTheme="minorHAnsi" w:hAnsiTheme="minorHAnsi"/>
          <w:b/>
          <w:bCs/>
        </w:rPr>
        <w:t>MFR</w:t>
      </w:r>
      <w:r w:rsidRPr="00664C3D">
        <w:rPr>
          <w:rFonts w:asciiTheme="minorHAnsi" w:hAnsiTheme="minorHAnsi"/>
        </w:rPr>
        <w:t>) ou (</w:t>
      </w:r>
      <w:r w:rsidRPr="00664C3D">
        <w:rPr>
          <w:rFonts w:asciiTheme="minorHAnsi" w:hAnsiTheme="minorHAnsi"/>
          <w:b/>
          <w:bCs/>
        </w:rPr>
        <w:t>MFREO</w:t>
      </w:r>
      <w:r w:rsidRPr="00664C3D">
        <w:rPr>
          <w:rFonts w:asciiTheme="minorHAnsi" w:hAnsiTheme="minorHAnsi"/>
        </w:rPr>
        <w:t>) est un établissement de statut associatif qui a pour objectif la formation et l'éducation des jeunes et des adultes, ainsi que leur insertion sociale et professionnelle. L'engagement des parents est la pierre angulaire du mouvement.</w:t>
      </w:r>
    </w:p>
    <w:p w:rsidR="007F7925" w:rsidRPr="00664C3D" w:rsidRDefault="007F7925" w:rsidP="009833DE">
      <w:pPr>
        <w:pStyle w:val="Standard"/>
        <w:spacing w:line="360" w:lineRule="auto"/>
        <w:rPr>
          <w:rFonts w:asciiTheme="minorHAnsi" w:hAnsiTheme="minorHAnsi"/>
        </w:rPr>
      </w:pPr>
    </w:p>
    <w:p w:rsidR="007F7925" w:rsidRPr="00664C3D" w:rsidRDefault="007F7925" w:rsidP="001E0037">
      <w:pPr>
        <w:pStyle w:val="Standard"/>
        <w:numPr>
          <w:ilvl w:val="0"/>
          <w:numId w:val="16"/>
        </w:numPr>
        <w:spacing w:line="360" w:lineRule="auto"/>
        <w:rPr>
          <w:rFonts w:asciiTheme="minorHAnsi" w:hAnsiTheme="minorHAnsi"/>
        </w:rPr>
      </w:pPr>
      <w:r w:rsidRPr="00664C3D">
        <w:rPr>
          <w:rFonts w:asciiTheme="minorHAnsi" w:hAnsiTheme="minorHAnsi"/>
        </w:rPr>
        <w:t xml:space="preserve">L’office de tourisme prend en charge l’accueil et l’information des touristes et plus largement des habitants. </w:t>
      </w:r>
    </w:p>
    <w:p w:rsidR="007F7925" w:rsidRPr="00664C3D" w:rsidRDefault="007F7925" w:rsidP="009833DE">
      <w:pPr>
        <w:pStyle w:val="Standard"/>
        <w:spacing w:line="360" w:lineRule="auto"/>
        <w:rPr>
          <w:rFonts w:asciiTheme="minorHAnsi" w:hAnsiTheme="minorHAnsi"/>
        </w:rPr>
      </w:pPr>
    </w:p>
    <w:p w:rsidR="007F7925" w:rsidRPr="00664C3D" w:rsidRDefault="007F7925" w:rsidP="001E0037">
      <w:pPr>
        <w:pStyle w:val="Standard"/>
        <w:numPr>
          <w:ilvl w:val="0"/>
          <w:numId w:val="16"/>
        </w:numPr>
        <w:spacing w:line="360" w:lineRule="auto"/>
        <w:rPr>
          <w:rFonts w:asciiTheme="minorHAnsi" w:hAnsiTheme="minorHAnsi"/>
        </w:rPr>
      </w:pPr>
      <w:proofErr w:type="spellStart"/>
      <w:r w:rsidRPr="00664C3D">
        <w:rPr>
          <w:rFonts w:asciiTheme="minorHAnsi" w:hAnsiTheme="minorHAnsi"/>
        </w:rPr>
        <w:t>Adon’f</w:t>
      </w:r>
      <w:proofErr w:type="spellEnd"/>
      <w:r w:rsidRPr="00664C3D">
        <w:rPr>
          <w:rFonts w:asciiTheme="minorHAnsi" w:hAnsiTheme="minorHAnsi"/>
        </w:rPr>
        <w:t>, association de jeunesse et d’éducation populaire, organise une rock-</w:t>
      </w:r>
      <w:proofErr w:type="spellStart"/>
      <w:r w:rsidRPr="00664C3D">
        <w:rPr>
          <w:rFonts w:asciiTheme="minorHAnsi" w:hAnsiTheme="minorHAnsi"/>
        </w:rPr>
        <w:t>school</w:t>
      </w:r>
      <w:proofErr w:type="spellEnd"/>
      <w:r w:rsidRPr="00664C3D">
        <w:rPr>
          <w:rFonts w:asciiTheme="minorHAnsi" w:hAnsiTheme="minorHAnsi"/>
        </w:rPr>
        <w:t xml:space="preserve"> et le free music festival. </w:t>
      </w:r>
    </w:p>
    <w:p w:rsidR="007F7925" w:rsidRPr="00664C3D" w:rsidRDefault="007F7925" w:rsidP="009833DE">
      <w:pPr>
        <w:pStyle w:val="Standard"/>
        <w:spacing w:line="360" w:lineRule="auto"/>
        <w:rPr>
          <w:rFonts w:asciiTheme="minorHAnsi" w:hAnsiTheme="minorHAnsi"/>
        </w:rPr>
      </w:pPr>
    </w:p>
    <w:p w:rsidR="007F7925" w:rsidRPr="00664C3D" w:rsidRDefault="007F7925" w:rsidP="001E0037">
      <w:pPr>
        <w:pStyle w:val="Standard"/>
        <w:numPr>
          <w:ilvl w:val="0"/>
          <w:numId w:val="16"/>
        </w:numPr>
        <w:spacing w:line="360" w:lineRule="auto"/>
        <w:rPr>
          <w:rFonts w:asciiTheme="minorHAnsi" w:hAnsiTheme="minorHAnsi"/>
        </w:rPr>
      </w:pPr>
      <w:r w:rsidRPr="00664C3D">
        <w:rPr>
          <w:rFonts w:asciiTheme="minorHAnsi" w:hAnsiTheme="minorHAnsi"/>
        </w:rPr>
        <w:t xml:space="preserve">La Maison des Bateleurs, siège régional de Solidarités Jeunesse, accueille des jeunes volontaires internationaux. </w:t>
      </w:r>
    </w:p>
    <w:p w:rsidR="001545D1" w:rsidRPr="00664C3D" w:rsidRDefault="001545D1" w:rsidP="009833DE">
      <w:pPr>
        <w:pStyle w:val="Standard"/>
        <w:spacing w:line="360" w:lineRule="auto"/>
        <w:rPr>
          <w:rFonts w:asciiTheme="minorHAnsi" w:hAnsiTheme="minorHAnsi"/>
        </w:rPr>
      </w:pPr>
    </w:p>
    <w:p w:rsidR="001545D1" w:rsidRPr="00664C3D" w:rsidRDefault="001545D1" w:rsidP="001E0037">
      <w:pPr>
        <w:pStyle w:val="Standard"/>
        <w:numPr>
          <w:ilvl w:val="0"/>
          <w:numId w:val="16"/>
        </w:numPr>
        <w:spacing w:line="360" w:lineRule="auto"/>
        <w:rPr>
          <w:rFonts w:asciiTheme="minorHAnsi" w:hAnsiTheme="minorHAnsi"/>
        </w:rPr>
      </w:pPr>
      <w:r w:rsidRPr="00664C3D">
        <w:rPr>
          <w:rFonts w:asciiTheme="minorHAnsi" w:hAnsiTheme="minorHAnsi"/>
        </w:rPr>
        <w:lastRenderedPageBreak/>
        <w:t>Les interve</w:t>
      </w:r>
      <w:r w:rsidR="001E0037">
        <w:rPr>
          <w:rFonts w:asciiTheme="minorHAnsi" w:hAnsiTheme="minorHAnsi"/>
        </w:rPr>
        <w:t>nants : c</w:t>
      </w:r>
      <w:r w:rsidRPr="00664C3D">
        <w:rPr>
          <w:rFonts w:asciiTheme="minorHAnsi" w:hAnsiTheme="minorHAnsi"/>
        </w:rPr>
        <w:t xml:space="preserve">ertains bénévoles viennent </w:t>
      </w:r>
      <w:r w:rsidR="000D2925" w:rsidRPr="00664C3D">
        <w:rPr>
          <w:rFonts w:asciiTheme="minorHAnsi" w:hAnsiTheme="minorHAnsi"/>
        </w:rPr>
        <w:t>proposer</w:t>
      </w:r>
      <w:r w:rsidRPr="00664C3D">
        <w:rPr>
          <w:rFonts w:asciiTheme="minorHAnsi" w:hAnsiTheme="minorHAnsi"/>
        </w:rPr>
        <w:t xml:space="preserve"> des activités comme des ateliers percussions ou jeux sportifs, cela permet de créer du lien</w:t>
      </w:r>
      <w:r w:rsidR="000D2925" w:rsidRPr="00664C3D">
        <w:rPr>
          <w:rFonts w:asciiTheme="minorHAnsi" w:hAnsiTheme="minorHAnsi"/>
        </w:rPr>
        <w:t xml:space="preserve"> entre les enfants et les habitants du territoire ainsi qu’avec différentes structures.</w:t>
      </w:r>
      <w:r w:rsidRPr="00664C3D">
        <w:rPr>
          <w:rFonts w:asciiTheme="minorHAnsi" w:hAnsiTheme="minorHAnsi"/>
        </w:rPr>
        <w:t xml:space="preserve"> </w:t>
      </w:r>
    </w:p>
    <w:p w:rsidR="007F7925" w:rsidRPr="00664C3D" w:rsidRDefault="007F7925" w:rsidP="009833DE">
      <w:pPr>
        <w:pStyle w:val="Standard"/>
        <w:spacing w:line="360" w:lineRule="auto"/>
        <w:rPr>
          <w:rFonts w:asciiTheme="minorHAnsi" w:hAnsiTheme="minorHAnsi"/>
        </w:rPr>
      </w:pPr>
    </w:p>
    <w:p w:rsidR="007F7925" w:rsidRPr="00664C3D" w:rsidRDefault="007F7925" w:rsidP="009833DE">
      <w:pPr>
        <w:pStyle w:val="Standard"/>
        <w:spacing w:line="360" w:lineRule="auto"/>
        <w:rPr>
          <w:rFonts w:asciiTheme="minorHAnsi" w:hAnsiTheme="minorHAnsi"/>
        </w:rPr>
      </w:pPr>
      <w:r w:rsidRPr="00664C3D">
        <w:rPr>
          <w:rFonts w:asciiTheme="minorHAnsi" w:hAnsiTheme="minorHAnsi"/>
        </w:rPr>
        <w:t>Tous ces partenaires sont des alliés stratégiques pour la structure. Certains financent les actions et certains nous apportent des moyens pour nous aider à les réaliser. Il est important de créer du lien avec des partenaires pour obtenir des subventions ou obtenir de l’aide à réaliser nos projets.</w:t>
      </w: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FC0C9F" w:rsidRPr="00664C3D" w:rsidRDefault="00FC0C9F" w:rsidP="009833DE">
      <w:pPr>
        <w:pStyle w:val="Standard"/>
        <w:spacing w:line="360" w:lineRule="auto"/>
        <w:rPr>
          <w:rFonts w:asciiTheme="minorHAnsi" w:hAnsiTheme="minorHAnsi"/>
        </w:rPr>
      </w:pPr>
    </w:p>
    <w:p w:rsidR="00664C3D" w:rsidRDefault="00664C3D" w:rsidP="009833DE">
      <w:pPr>
        <w:spacing w:line="360" w:lineRule="auto"/>
        <w:jc w:val="both"/>
        <w:rPr>
          <w:sz w:val="24"/>
          <w:szCs w:val="24"/>
        </w:rPr>
      </w:pPr>
    </w:p>
    <w:p w:rsidR="00664C3D" w:rsidRDefault="00664C3D" w:rsidP="009833DE">
      <w:pPr>
        <w:spacing w:line="360" w:lineRule="auto"/>
        <w:jc w:val="both"/>
        <w:rPr>
          <w:sz w:val="24"/>
          <w:szCs w:val="24"/>
        </w:rPr>
      </w:pPr>
    </w:p>
    <w:p w:rsidR="00664C3D" w:rsidRDefault="00664C3D" w:rsidP="009833DE">
      <w:pPr>
        <w:spacing w:line="360" w:lineRule="auto"/>
        <w:jc w:val="both"/>
        <w:rPr>
          <w:sz w:val="24"/>
          <w:szCs w:val="24"/>
        </w:rPr>
      </w:pPr>
    </w:p>
    <w:p w:rsidR="00664C3D" w:rsidRDefault="00664C3D" w:rsidP="009833DE">
      <w:pPr>
        <w:spacing w:line="360" w:lineRule="auto"/>
        <w:jc w:val="both"/>
        <w:rPr>
          <w:sz w:val="24"/>
          <w:szCs w:val="24"/>
        </w:rPr>
      </w:pPr>
    </w:p>
    <w:p w:rsidR="00664C3D" w:rsidRDefault="00664C3D" w:rsidP="009833DE">
      <w:pPr>
        <w:spacing w:line="360" w:lineRule="auto"/>
        <w:jc w:val="both"/>
        <w:rPr>
          <w:sz w:val="24"/>
          <w:szCs w:val="24"/>
        </w:rPr>
      </w:pPr>
    </w:p>
    <w:p w:rsidR="00664C3D" w:rsidRDefault="00664C3D" w:rsidP="009833DE">
      <w:pPr>
        <w:spacing w:line="360" w:lineRule="auto"/>
        <w:jc w:val="both"/>
        <w:rPr>
          <w:sz w:val="24"/>
          <w:szCs w:val="24"/>
        </w:rPr>
      </w:pPr>
    </w:p>
    <w:p w:rsidR="00FC0C9F" w:rsidRPr="00664C3D" w:rsidRDefault="001E0037" w:rsidP="009833DE">
      <w:pPr>
        <w:spacing w:line="360" w:lineRule="auto"/>
        <w:jc w:val="both"/>
        <w:rPr>
          <w:sz w:val="24"/>
          <w:szCs w:val="24"/>
        </w:rPr>
      </w:pPr>
      <w:r>
        <w:rPr>
          <w:sz w:val="24"/>
          <w:szCs w:val="24"/>
        </w:rPr>
        <w:lastRenderedPageBreak/>
        <w:t>II/ Le projet pédagogique </w:t>
      </w:r>
    </w:p>
    <w:p w:rsidR="00272E97" w:rsidRPr="00664C3D" w:rsidRDefault="00272E97" w:rsidP="009833DE">
      <w:pPr>
        <w:pStyle w:val="Paragraphedeliste"/>
        <w:numPr>
          <w:ilvl w:val="0"/>
          <w:numId w:val="3"/>
        </w:numPr>
        <w:rPr>
          <w:sz w:val="24"/>
          <w:szCs w:val="24"/>
        </w:rPr>
      </w:pPr>
      <w:r w:rsidRPr="00664C3D">
        <w:rPr>
          <w:sz w:val="24"/>
          <w:szCs w:val="24"/>
        </w:rPr>
        <w:t xml:space="preserve"> La préparation</w:t>
      </w:r>
    </w:p>
    <w:p w:rsidR="00622353" w:rsidRPr="00664C3D" w:rsidRDefault="00622353" w:rsidP="009833DE">
      <w:pPr>
        <w:spacing w:line="360" w:lineRule="auto"/>
        <w:jc w:val="both"/>
        <w:rPr>
          <w:sz w:val="24"/>
          <w:szCs w:val="24"/>
        </w:rPr>
      </w:pPr>
      <w:r w:rsidRPr="00664C3D">
        <w:rPr>
          <w:sz w:val="24"/>
          <w:szCs w:val="24"/>
        </w:rPr>
        <w:t>Le projet pédagogique est élaboré et mis en œuvre par l’équipe d’animation en lien étroit avec le projet éducatif de l’organisateur. Il est la base de l’accueil collectif de mineurs. Il a été préparé en réu</w:t>
      </w:r>
      <w:r w:rsidR="00DE7818" w:rsidRPr="00664C3D">
        <w:rPr>
          <w:sz w:val="24"/>
          <w:szCs w:val="24"/>
        </w:rPr>
        <w:t>nion par l’équipe d’animation</w:t>
      </w:r>
      <w:r w:rsidRPr="00664C3D">
        <w:rPr>
          <w:sz w:val="24"/>
          <w:szCs w:val="24"/>
        </w:rPr>
        <w:t>. Toute l’équipe a participé activement à son é</w:t>
      </w:r>
      <w:r w:rsidR="00366DBD" w:rsidRPr="00664C3D">
        <w:rPr>
          <w:sz w:val="24"/>
          <w:szCs w:val="24"/>
        </w:rPr>
        <w:t>laboration.</w:t>
      </w:r>
      <w:r w:rsidR="00DE7818" w:rsidRPr="00664C3D">
        <w:rPr>
          <w:sz w:val="24"/>
          <w:szCs w:val="24"/>
        </w:rPr>
        <w:t xml:space="preserve"> Le </w:t>
      </w:r>
      <w:r w:rsidR="00366DBD" w:rsidRPr="00664C3D">
        <w:rPr>
          <w:sz w:val="24"/>
          <w:szCs w:val="24"/>
        </w:rPr>
        <w:t>directeur</w:t>
      </w:r>
      <w:r w:rsidRPr="00664C3D">
        <w:rPr>
          <w:sz w:val="24"/>
          <w:szCs w:val="24"/>
        </w:rPr>
        <w:t xml:space="preserve"> l’a ensuite rédigé. </w:t>
      </w:r>
    </w:p>
    <w:p w:rsidR="00622353" w:rsidRPr="00664C3D" w:rsidRDefault="00622353" w:rsidP="009833DE">
      <w:pPr>
        <w:spacing w:line="360" w:lineRule="auto"/>
        <w:jc w:val="both"/>
        <w:rPr>
          <w:sz w:val="24"/>
          <w:szCs w:val="24"/>
        </w:rPr>
      </w:pPr>
      <w:r w:rsidRPr="00664C3D">
        <w:rPr>
          <w:sz w:val="24"/>
          <w:szCs w:val="24"/>
        </w:rPr>
        <w:t>Les objectifs pédagogiques qui en ont découlé sont les suivant :</w:t>
      </w:r>
    </w:p>
    <w:p w:rsidR="007F7925" w:rsidRPr="001E0037" w:rsidRDefault="00622353" w:rsidP="009833DE">
      <w:pPr>
        <w:pStyle w:val="Standard"/>
        <w:spacing w:line="360" w:lineRule="auto"/>
        <w:rPr>
          <w:rFonts w:asciiTheme="minorHAnsi" w:hAnsiTheme="minorHAnsi"/>
          <w:u w:val="single"/>
        </w:rPr>
      </w:pPr>
      <w:r w:rsidRPr="001E0037">
        <w:rPr>
          <w:rFonts w:asciiTheme="minorHAnsi" w:hAnsiTheme="minorHAnsi"/>
          <w:u w:val="single"/>
        </w:rPr>
        <w:t>Pour les petits (3 à 6 ans) :</w:t>
      </w:r>
    </w:p>
    <w:p w:rsidR="00622353" w:rsidRPr="00664C3D" w:rsidRDefault="00622353" w:rsidP="009833DE">
      <w:pPr>
        <w:pStyle w:val="Standard"/>
        <w:numPr>
          <w:ilvl w:val="0"/>
          <w:numId w:val="1"/>
        </w:numPr>
        <w:spacing w:line="360" w:lineRule="auto"/>
        <w:rPr>
          <w:rFonts w:asciiTheme="minorHAnsi" w:hAnsiTheme="minorHAnsi"/>
        </w:rPr>
      </w:pPr>
      <w:r w:rsidRPr="00664C3D">
        <w:rPr>
          <w:rFonts w:asciiTheme="minorHAnsi" w:hAnsiTheme="minorHAnsi"/>
        </w:rPr>
        <w:t xml:space="preserve">Développer et favoriser le vivre ensemble </w:t>
      </w:r>
      <w:r w:rsidR="004A7F73">
        <w:rPr>
          <w:rFonts w:asciiTheme="minorHAnsi" w:hAnsiTheme="minorHAnsi"/>
        </w:rPr>
        <w:t xml:space="preserve">en sensibilisant à l’environnement </w:t>
      </w:r>
    </w:p>
    <w:p w:rsidR="00622353" w:rsidRPr="00664C3D" w:rsidRDefault="00622353" w:rsidP="009833DE">
      <w:pPr>
        <w:pStyle w:val="Standard"/>
        <w:spacing w:line="360" w:lineRule="auto"/>
        <w:rPr>
          <w:rFonts w:asciiTheme="minorHAnsi" w:hAnsiTheme="minorHAnsi"/>
        </w:rPr>
      </w:pPr>
    </w:p>
    <w:p w:rsidR="00622353" w:rsidRPr="001E0037" w:rsidRDefault="00622353" w:rsidP="009833DE">
      <w:pPr>
        <w:pStyle w:val="Standard"/>
        <w:spacing w:line="360" w:lineRule="auto"/>
        <w:rPr>
          <w:rFonts w:asciiTheme="minorHAnsi" w:hAnsiTheme="minorHAnsi"/>
          <w:u w:val="single"/>
        </w:rPr>
      </w:pPr>
      <w:r w:rsidRPr="001E0037">
        <w:rPr>
          <w:rFonts w:asciiTheme="minorHAnsi" w:hAnsiTheme="minorHAnsi"/>
          <w:u w:val="single"/>
        </w:rPr>
        <w:t>Pour les plus grands (6 à 12 ans) :</w:t>
      </w:r>
    </w:p>
    <w:p w:rsidR="00622353" w:rsidRPr="00664C3D" w:rsidRDefault="00622353" w:rsidP="009833DE">
      <w:pPr>
        <w:pStyle w:val="Standard"/>
        <w:numPr>
          <w:ilvl w:val="0"/>
          <w:numId w:val="1"/>
        </w:numPr>
        <w:spacing w:line="360" w:lineRule="auto"/>
        <w:rPr>
          <w:rFonts w:asciiTheme="minorHAnsi" w:hAnsiTheme="minorHAnsi"/>
        </w:rPr>
      </w:pPr>
      <w:r w:rsidRPr="00664C3D">
        <w:rPr>
          <w:rFonts w:asciiTheme="minorHAnsi" w:hAnsiTheme="minorHAnsi"/>
        </w:rPr>
        <w:t>Sensibiliser les enfants à adopter une démarche citoyenne</w:t>
      </w:r>
    </w:p>
    <w:p w:rsidR="00622353" w:rsidRPr="00664C3D" w:rsidRDefault="00622353" w:rsidP="004A7F73">
      <w:pPr>
        <w:pStyle w:val="Standard"/>
        <w:spacing w:line="360" w:lineRule="auto"/>
        <w:ind w:left="360"/>
        <w:rPr>
          <w:rFonts w:asciiTheme="minorHAnsi" w:hAnsiTheme="minorHAnsi"/>
        </w:rPr>
      </w:pPr>
    </w:p>
    <w:p w:rsidR="00664C3D" w:rsidRDefault="00664C3D" w:rsidP="009833DE">
      <w:pPr>
        <w:spacing w:line="360" w:lineRule="auto"/>
        <w:jc w:val="both"/>
        <w:rPr>
          <w:sz w:val="24"/>
          <w:szCs w:val="24"/>
        </w:rPr>
      </w:pPr>
    </w:p>
    <w:p w:rsidR="00D72615" w:rsidRPr="00664C3D" w:rsidRDefault="001E0037" w:rsidP="009833DE">
      <w:pPr>
        <w:spacing w:line="360" w:lineRule="auto"/>
        <w:jc w:val="both"/>
        <w:rPr>
          <w:sz w:val="24"/>
          <w:szCs w:val="24"/>
        </w:rPr>
      </w:pPr>
      <w:r>
        <w:rPr>
          <w:sz w:val="24"/>
          <w:szCs w:val="24"/>
        </w:rPr>
        <w:tab/>
        <w:t>B) La mise en œuvre</w:t>
      </w:r>
    </w:p>
    <w:p w:rsidR="00D72615" w:rsidRPr="00664C3D" w:rsidRDefault="001E0037" w:rsidP="009833DE">
      <w:pPr>
        <w:spacing w:line="360" w:lineRule="auto"/>
        <w:ind w:left="360"/>
        <w:jc w:val="both"/>
        <w:rPr>
          <w:sz w:val="24"/>
          <w:szCs w:val="24"/>
        </w:rPr>
      </w:pPr>
      <w:r>
        <w:rPr>
          <w:sz w:val="24"/>
          <w:szCs w:val="24"/>
        </w:rPr>
        <w:tab/>
      </w:r>
      <w:r>
        <w:rPr>
          <w:sz w:val="24"/>
          <w:szCs w:val="24"/>
        </w:rPr>
        <w:tab/>
      </w:r>
      <w:r w:rsidR="00D72615" w:rsidRPr="00664C3D">
        <w:rPr>
          <w:sz w:val="24"/>
          <w:szCs w:val="24"/>
        </w:rPr>
        <w:t>1/ La vie quotidienne </w:t>
      </w:r>
    </w:p>
    <w:p w:rsidR="00D72615" w:rsidRPr="001E0037" w:rsidRDefault="00D72615" w:rsidP="009833DE">
      <w:pPr>
        <w:spacing w:line="360" w:lineRule="auto"/>
        <w:jc w:val="both"/>
        <w:rPr>
          <w:sz w:val="24"/>
          <w:szCs w:val="24"/>
          <w:u w:val="single"/>
        </w:rPr>
      </w:pPr>
      <w:r w:rsidRPr="001E0037">
        <w:rPr>
          <w:sz w:val="24"/>
          <w:szCs w:val="24"/>
          <w:u w:val="single"/>
        </w:rPr>
        <w:t>Au centre de loisirs :</w:t>
      </w:r>
    </w:p>
    <w:p w:rsidR="00D72615" w:rsidRPr="001E0037" w:rsidRDefault="00AF59EE" w:rsidP="001E0037">
      <w:pPr>
        <w:pStyle w:val="Paragraphedeliste"/>
        <w:numPr>
          <w:ilvl w:val="0"/>
          <w:numId w:val="17"/>
        </w:numPr>
        <w:rPr>
          <w:sz w:val="24"/>
          <w:szCs w:val="24"/>
        </w:rPr>
      </w:pPr>
      <w:r>
        <w:rPr>
          <w:sz w:val="24"/>
          <w:szCs w:val="24"/>
        </w:rPr>
        <w:t>De 7h30 à 9h30</w:t>
      </w:r>
      <w:r w:rsidR="00D72615" w:rsidRPr="001E0037">
        <w:rPr>
          <w:sz w:val="24"/>
          <w:szCs w:val="24"/>
        </w:rPr>
        <w:t xml:space="preserve"> : « Temps d’accueil ».  Arrivée échelonnée des enfants au centre de loisirs. Les enfants</w:t>
      </w:r>
      <w:r w:rsidR="001E0037">
        <w:rPr>
          <w:sz w:val="24"/>
          <w:szCs w:val="24"/>
        </w:rPr>
        <w:t>,</w:t>
      </w:r>
      <w:r w:rsidR="00D72615" w:rsidRPr="001E0037">
        <w:rPr>
          <w:sz w:val="24"/>
          <w:szCs w:val="24"/>
        </w:rPr>
        <w:t xml:space="preserve"> avec leurs parents</w:t>
      </w:r>
      <w:r w:rsidR="001E0037">
        <w:rPr>
          <w:sz w:val="24"/>
          <w:szCs w:val="24"/>
        </w:rPr>
        <w:t>,</w:t>
      </w:r>
      <w:r w:rsidR="00D72615" w:rsidRPr="001E0037">
        <w:rPr>
          <w:sz w:val="24"/>
          <w:szCs w:val="24"/>
        </w:rPr>
        <w:t xml:space="preserve"> sont accueillis par un animateur référent qui vérifie l’inscription de l’enfant, l’accueille et le dirige vers l’espace de jeux réservé au temps d’accueil du matin. L’équipe d’animation a mis en place des pôles d’activités où chaque enfant peut démarrer la journée à son rythme (jeux de société, coloriage, dessin, lecture…).  </w:t>
      </w:r>
    </w:p>
    <w:p w:rsidR="00D72615" w:rsidRPr="001E0037" w:rsidRDefault="00D72615" w:rsidP="001E0037">
      <w:pPr>
        <w:pStyle w:val="Paragraphedeliste"/>
        <w:numPr>
          <w:ilvl w:val="0"/>
          <w:numId w:val="17"/>
        </w:numPr>
        <w:rPr>
          <w:sz w:val="24"/>
          <w:szCs w:val="24"/>
        </w:rPr>
      </w:pPr>
      <w:r w:rsidRPr="001E0037">
        <w:rPr>
          <w:sz w:val="24"/>
          <w:szCs w:val="24"/>
        </w:rPr>
        <w:t xml:space="preserve">De 9h00 à 9h45 : « Mise en place du repas ». Un animateur va mettre le couvert accompagné de quelques enfants et réceptionne les plats livrés par le traiteur afin de les mettre à réchauffer en suivant les normes HACCP. </w:t>
      </w:r>
    </w:p>
    <w:p w:rsidR="00D72615" w:rsidRPr="001E0037" w:rsidRDefault="00D72615" w:rsidP="001E0037">
      <w:pPr>
        <w:pStyle w:val="Paragraphedeliste"/>
        <w:numPr>
          <w:ilvl w:val="0"/>
          <w:numId w:val="17"/>
        </w:numPr>
        <w:rPr>
          <w:sz w:val="24"/>
          <w:szCs w:val="24"/>
        </w:rPr>
      </w:pPr>
      <w:r w:rsidRPr="001E0037">
        <w:rPr>
          <w:sz w:val="24"/>
          <w:szCs w:val="24"/>
        </w:rPr>
        <w:t xml:space="preserve">De 9h45 à 10h00 : « Temps de lancement » Après avoir rangé avec les enfants les animations mises en place pendant le temps d’accueil, les animateurs proposent un lancement de journée par le biais de conseil d’enfants, jeux de connaissances ou </w:t>
      </w:r>
      <w:r w:rsidRPr="001E0037">
        <w:rPr>
          <w:sz w:val="24"/>
          <w:szCs w:val="24"/>
        </w:rPr>
        <w:lastRenderedPageBreak/>
        <w:t xml:space="preserve">autres… Ce temps permet aux enfants et à l’équipe de se dire bonjour et de poursuivre son entrée dans la journée.  </w:t>
      </w:r>
    </w:p>
    <w:p w:rsidR="00D72615" w:rsidRPr="001E0037" w:rsidRDefault="00D72615" w:rsidP="001E0037">
      <w:pPr>
        <w:pStyle w:val="Paragraphedeliste"/>
        <w:numPr>
          <w:ilvl w:val="0"/>
          <w:numId w:val="17"/>
        </w:numPr>
        <w:rPr>
          <w:sz w:val="24"/>
          <w:szCs w:val="24"/>
        </w:rPr>
      </w:pPr>
      <w:r w:rsidRPr="001E0037">
        <w:rPr>
          <w:sz w:val="24"/>
          <w:szCs w:val="24"/>
        </w:rPr>
        <w:t>De 10h00 à 12h00 : « Temps d’animation » Les enfants sont regroupés par groupe de vie (ou tranche d’âge). Chaque groupe a un projet qui l’accompagne tout au long du mois en cours ou des vacances (pendant les vacances, les thématiques sont souvent à la semaine). Chaque séance est travaillée, préparée par l’équipe pour que l’enfant puisse au maximum intégrer le projet et ne pas perdre le fil</w:t>
      </w:r>
      <w:r w:rsidR="001E0037">
        <w:rPr>
          <w:sz w:val="24"/>
          <w:szCs w:val="24"/>
        </w:rPr>
        <w:t>, s’il est présent ou non</w:t>
      </w:r>
      <w:r w:rsidRPr="001E0037">
        <w:rPr>
          <w:sz w:val="24"/>
          <w:szCs w:val="24"/>
        </w:rPr>
        <w:t xml:space="preserve">. Le temps d’animation se termine par le rangement de l’activité avec les enfants qui y ont participé.  </w:t>
      </w:r>
    </w:p>
    <w:p w:rsidR="00D72615" w:rsidRPr="001E0037" w:rsidRDefault="00D72615" w:rsidP="001E0037">
      <w:pPr>
        <w:pStyle w:val="Paragraphedeliste"/>
        <w:numPr>
          <w:ilvl w:val="0"/>
          <w:numId w:val="17"/>
        </w:numPr>
        <w:rPr>
          <w:sz w:val="24"/>
          <w:szCs w:val="24"/>
        </w:rPr>
      </w:pPr>
      <w:r w:rsidRPr="001E0037">
        <w:rPr>
          <w:sz w:val="24"/>
          <w:szCs w:val="24"/>
        </w:rPr>
        <w:t>De 12h00 à 12h15 : « Temps libre et calme » Ce temps est mis en place par l’équipe d’animation. Il s’agit de laisser les enfants jouer avec ou sans l’accompagnement d’un adulte dans un espace aménagé et sécurisé. Dans cet espace, les enfants sont toujours sous la surveillance des animateurs dont le rôle est d’assurer la sécurité et le bien-être des enfants. C’est à ce moment-là que les enfants inscrits à la demi-journée sont récupérés ou déposés par leur parent.</w:t>
      </w:r>
    </w:p>
    <w:p w:rsidR="00D72615" w:rsidRPr="001E0037" w:rsidRDefault="00D72615" w:rsidP="001E0037">
      <w:pPr>
        <w:pStyle w:val="Paragraphedeliste"/>
        <w:numPr>
          <w:ilvl w:val="0"/>
          <w:numId w:val="17"/>
        </w:numPr>
        <w:rPr>
          <w:sz w:val="24"/>
          <w:szCs w:val="24"/>
        </w:rPr>
      </w:pPr>
      <w:r w:rsidRPr="001E0037">
        <w:rPr>
          <w:sz w:val="24"/>
          <w:szCs w:val="24"/>
        </w:rPr>
        <w:t>De 12h15 à 13h15: « Le repas »</w:t>
      </w:r>
      <w:r w:rsidR="001E0037">
        <w:rPr>
          <w:sz w:val="24"/>
          <w:szCs w:val="24"/>
        </w:rPr>
        <w:t>.</w:t>
      </w:r>
      <w:r w:rsidRPr="001E0037">
        <w:rPr>
          <w:sz w:val="24"/>
          <w:szCs w:val="24"/>
        </w:rPr>
        <w:t xml:space="preserve"> Les enfants se préparent pour passer à table (ils passent aux toilettes et ils se lavent les mains). À table, les enfants sont installés en fonction de leur tranche d’âges. À chaque table, il se trouve un adulte qui partage le repas avec les enfants. Son rôle est de s’assurer que chaque enfant se restaure dans de bonnes conditions. L’animateur a aussi connaissance des régimes alimentaires particuliers des enfants (intolérance, allergie ou autres…). Les enfants ne sont pas forcés à manger, mais il est important qu’ils goûtent  chaque plat qui leur est proposé. À la fin du repas, tous les enfants </w:t>
      </w:r>
      <w:r w:rsidR="001E0037">
        <w:rPr>
          <w:sz w:val="24"/>
          <w:szCs w:val="24"/>
        </w:rPr>
        <w:t>débarrassent</w:t>
      </w:r>
      <w:r w:rsidRPr="001E0037">
        <w:rPr>
          <w:sz w:val="24"/>
          <w:szCs w:val="24"/>
        </w:rPr>
        <w:t xml:space="preserve"> la table, apportent les ustensiles au passe de la cuisine et épongent la table.  </w:t>
      </w:r>
    </w:p>
    <w:p w:rsidR="00D72615" w:rsidRPr="001E0037" w:rsidRDefault="00D72615" w:rsidP="001E0037">
      <w:pPr>
        <w:pStyle w:val="Paragraphedeliste"/>
        <w:numPr>
          <w:ilvl w:val="0"/>
          <w:numId w:val="17"/>
        </w:numPr>
        <w:rPr>
          <w:sz w:val="24"/>
          <w:szCs w:val="24"/>
        </w:rPr>
      </w:pPr>
      <w:r w:rsidRPr="001E0037">
        <w:rPr>
          <w:sz w:val="24"/>
          <w:szCs w:val="24"/>
        </w:rPr>
        <w:t>De 13h15 à 14h : « Temps calme et accueil de l’après-midi » Les plus petits (3-5 ans) ont un espace aménagé avec des couchettes afin de faire la sieste. Pour les autres, plusieu</w:t>
      </w:r>
      <w:r w:rsidR="001E0037">
        <w:rPr>
          <w:sz w:val="24"/>
          <w:szCs w:val="24"/>
        </w:rPr>
        <w:t>rs espaces sont mis en place : u</w:t>
      </w:r>
      <w:r w:rsidRPr="001E0037">
        <w:rPr>
          <w:sz w:val="24"/>
          <w:szCs w:val="24"/>
        </w:rPr>
        <w:t>n espace de lecture, de jeux de société ou dessin, aucune activité sportive durant ce temps. Pendant ce</w:t>
      </w:r>
      <w:r w:rsidR="001E0037">
        <w:rPr>
          <w:sz w:val="24"/>
          <w:szCs w:val="24"/>
        </w:rPr>
        <w:t xml:space="preserve"> temps, un animateur accueille</w:t>
      </w:r>
      <w:r w:rsidRPr="001E0037">
        <w:rPr>
          <w:sz w:val="24"/>
          <w:szCs w:val="24"/>
        </w:rPr>
        <w:t xml:space="preserve"> les enfants inscrits </w:t>
      </w:r>
      <w:r w:rsidR="001E0037">
        <w:rPr>
          <w:sz w:val="24"/>
          <w:szCs w:val="24"/>
        </w:rPr>
        <w:t>à la demi-journée et les dirige</w:t>
      </w:r>
      <w:r w:rsidRPr="001E0037">
        <w:rPr>
          <w:sz w:val="24"/>
          <w:szCs w:val="24"/>
        </w:rPr>
        <w:t xml:space="preserve"> vers les espaces organisés.  </w:t>
      </w:r>
    </w:p>
    <w:p w:rsidR="00D72615" w:rsidRPr="001E0037" w:rsidRDefault="00D72615" w:rsidP="001E0037">
      <w:pPr>
        <w:pStyle w:val="Paragraphedeliste"/>
        <w:numPr>
          <w:ilvl w:val="0"/>
          <w:numId w:val="17"/>
        </w:numPr>
        <w:rPr>
          <w:sz w:val="24"/>
          <w:szCs w:val="24"/>
        </w:rPr>
      </w:pPr>
      <w:r w:rsidRPr="001E0037">
        <w:rPr>
          <w:sz w:val="24"/>
          <w:szCs w:val="24"/>
        </w:rPr>
        <w:t>De 14h à 16h : « Temps d’animation »</w:t>
      </w:r>
      <w:r w:rsidR="001E0037">
        <w:rPr>
          <w:sz w:val="24"/>
          <w:szCs w:val="24"/>
        </w:rPr>
        <w:t>.</w:t>
      </w:r>
      <w:r w:rsidRPr="001E0037">
        <w:rPr>
          <w:sz w:val="24"/>
          <w:szCs w:val="24"/>
        </w:rPr>
        <w:t xml:space="preserve"> Les enfants sont regroupés par groupe de vie (ou tranche d’âge), les enfants accompagnés des animateurs font eux-mêmes l’appel. </w:t>
      </w:r>
      <w:r w:rsidRPr="001E0037">
        <w:rPr>
          <w:sz w:val="24"/>
          <w:szCs w:val="24"/>
        </w:rPr>
        <w:lastRenderedPageBreak/>
        <w:t xml:space="preserve">Tout le monde part ensuite en activité. Le temps d’activité se termine toujours par le rangement de celle-ci avec les enfants.  </w:t>
      </w:r>
    </w:p>
    <w:p w:rsidR="00D72615" w:rsidRPr="001E0037" w:rsidRDefault="00D72615" w:rsidP="001E0037">
      <w:pPr>
        <w:pStyle w:val="Paragraphedeliste"/>
        <w:numPr>
          <w:ilvl w:val="0"/>
          <w:numId w:val="17"/>
        </w:numPr>
        <w:rPr>
          <w:sz w:val="24"/>
          <w:szCs w:val="24"/>
        </w:rPr>
      </w:pPr>
      <w:r w:rsidRPr="001E0037">
        <w:rPr>
          <w:sz w:val="24"/>
          <w:szCs w:val="24"/>
        </w:rPr>
        <w:t>De 16h à 16h30 : « Temps libre »</w:t>
      </w:r>
      <w:r w:rsidR="001E0037">
        <w:rPr>
          <w:sz w:val="24"/>
          <w:szCs w:val="24"/>
        </w:rPr>
        <w:t>.</w:t>
      </w:r>
      <w:r w:rsidRPr="001E0037">
        <w:rPr>
          <w:sz w:val="24"/>
          <w:szCs w:val="24"/>
        </w:rPr>
        <w:t xml:space="preserve"> Ce temps permet aux enfants de se retrouver à la fin de la journée avant le goûter. C’est un temps où un animateur prépare le goûter avec des enfants et les autres animateurs laissent jouer les enfants en autonomie tout en assurant leur sécurité.</w:t>
      </w:r>
    </w:p>
    <w:p w:rsidR="00D72615" w:rsidRPr="001E0037" w:rsidRDefault="00D72615" w:rsidP="001E0037">
      <w:pPr>
        <w:pStyle w:val="Paragraphedeliste"/>
        <w:numPr>
          <w:ilvl w:val="0"/>
          <w:numId w:val="17"/>
        </w:numPr>
        <w:rPr>
          <w:sz w:val="24"/>
          <w:szCs w:val="24"/>
        </w:rPr>
      </w:pPr>
      <w:r w:rsidRPr="001E0037">
        <w:rPr>
          <w:sz w:val="24"/>
          <w:szCs w:val="24"/>
        </w:rPr>
        <w:t>De 16h30 à 17h : « Le goûter »</w:t>
      </w:r>
      <w:r w:rsidR="001E0037">
        <w:rPr>
          <w:sz w:val="24"/>
          <w:szCs w:val="24"/>
        </w:rPr>
        <w:t>.</w:t>
      </w:r>
      <w:r w:rsidRPr="001E0037">
        <w:rPr>
          <w:sz w:val="24"/>
          <w:szCs w:val="24"/>
        </w:rPr>
        <w:t xml:space="preserve"> Le goûter est pris tous ensemble ou par groupe de vie selon l’effectif des enfants accueillis et les animations proposées. De la même manière que pour le repas du midi, les enfants vont aux toilettes avant et se lavent les mains. Les enfants participent tous au rangement du goûter et au nettoyage de la table.  </w:t>
      </w:r>
    </w:p>
    <w:p w:rsidR="00171866" w:rsidRPr="00D44E78" w:rsidRDefault="00D72615" w:rsidP="009833DE">
      <w:pPr>
        <w:pStyle w:val="Paragraphedeliste"/>
        <w:numPr>
          <w:ilvl w:val="0"/>
          <w:numId w:val="17"/>
        </w:numPr>
        <w:rPr>
          <w:sz w:val="24"/>
          <w:szCs w:val="24"/>
        </w:rPr>
      </w:pPr>
      <w:r w:rsidRPr="001E0037">
        <w:rPr>
          <w:sz w:val="24"/>
          <w:szCs w:val="24"/>
        </w:rPr>
        <w:t>De 17h à 18h30 : « L’accueil du soir »</w:t>
      </w:r>
      <w:r w:rsidR="001E0037">
        <w:rPr>
          <w:sz w:val="24"/>
          <w:szCs w:val="24"/>
        </w:rPr>
        <w:t>.</w:t>
      </w:r>
      <w:r w:rsidRPr="001E0037">
        <w:rPr>
          <w:sz w:val="24"/>
          <w:szCs w:val="24"/>
        </w:rPr>
        <w:t xml:space="preserve"> Un animateur part faire la vaisselle. Comme le matin, des pôles d’activités sont mis en place jusqu’à l’arrivée des parents. </w:t>
      </w:r>
      <w:r w:rsidRPr="00D44E78">
        <w:rPr>
          <w:sz w:val="24"/>
          <w:szCs w:val="24"/>
        </w:rPr>
        <w:t>Les parents sont accueillis  et discutent avec les animateurs du déroulement de la journée, des inscriptions ou cas particulier.</w:t>
      </w:r>
    </w:p>
    <w:p w:rsidR="00FE781D" w:rsidRDefault="00FE781D" w:rsidP="009833DE">
      <w:pPr>
        <w:spacing w:line="360" w:lineRule="auto"/>
        <w:jc w:val="both"/>
        <w:rPr>
          <w:sz w:val="24"/>
          <w:szCs w:val="24"/>
        </w:rPr>
      </w:pPr>
    </w:p>
    <w:p w:rsidR="0068630E" w:rsidRDefault="0068630E" w:rsidP="009833DE">
      <w:pPr>
        <w:spacing w:line="360" w:lineRule="auto"/>
        <w:jc w:val="both"/>
        <w:rPr>
          <w:sz w:val="24"/>
          <w:szCs w:val="24"/>
        </w:rPr>
      </w:pPr>
      <w:r>
        <w:rPr>
          <w:sz w:val="24"/>
          <w:szCs w:val="24"/>
        </w:rPr>
        <w:t>2/ Le projet d’animation </w:t>
      </w:r>
    </w:p>
    <w:p w:rsidR="00B752E6" w:rsidRDefault="0068630E" w:rsidP="009833DE">
      <w:pPr>
        <w:spacing w:line="360" w:lineRule="auto"/>
        <w:jc w:val="both"/>
        <w:rPr>
          <w:sz w:val="24"/>
          <w:szCs w:val="24"/>
        </w:rPr>
      </w:pPr>
      <w:r>
        <w:rPr>
          <w:sz w:val="24"/>
          <w:szCs w:val="24"/>
        </w:rPr>
        <w:t>Le projet d’animation est en lien avec le projet pédagog</w:t>
      </w:r>
      <w:r w:rsidR="005357CD">
        <w:rPr>
          <w:sz w:val="24"/>
          <w:szCs w:val="24"/>
        </w:rPr>
        <w:t>ique, il en découle. Il</w:t>
      </w:r>
      <w:r>
        <w:rPr>
          <w:sz w:val="24"/>
          <w:szCs w:val="24"/>
        </w:rPr>
        <w:t xml:space="preserve"> n’est pas un simple agenda qu’on </w:t>
      </w:r>
      <w:r w:rsidR="00B752E6">
        <w:rPr>
          <w:sz w:val="24"/>
          <w:szCs w:val="24"/>
        </w:rPr>
        <w:t>remplit</w:t>
      </w:r>
      <w:r>
        <w:rPr>
          <w:sz w:val="24"/>
          <w:szCs w:val="24"/>
        </w:rPr>
        <w:t xml:space="preserve"> </w:t>
      </w:r>
      <w:r w:rsidR="00B752E6">
        <w:rPr>
          <w:sz w:val="24"/>
          <w:szCs w:val="24"/>
        </w:rPr>
        <w:t>d’activités,</w:t>
      </w:r>
      <w:r>
        <w:rPr>
          <w:sz w:val="24"/>
          <w:szCs w:val="24"/>
        </w:rPr>
        <w:t xml:space="preserve"> mais un véritable </w:t>
      </w:r>
      <w:r w:rsidR="00B752E6">
        <w:rPr>
          <w:sz w:val="24"/>
          <w:szCs w:val="24"/>
        </w:rPr>
        <w:t>outil</w:t>
      </w:r>
      <w:r>
        <w:rPr>
          <w:sz w:val="24"/>
          <w:szCs w:val="24"/>
        </w:rPr>
        <w:t xml:space="preserve"> sur </w:t>
      </w:r>
      <w:r w:rsidR="00B752E6">
        <w:rPr>
          <w:sz w:val="24"/>
          <w:szCs w:val="24"/>
        </w:rPr>
        <w:t>lequel</w:t>
      </w:r>
      <w:r>
        <w:rPr>
          <w:sz w:val="24"/>
          <w:szCs w:val="24"/>
        </w:rPr>
        <w:t xml:space="preserve"> va s’appuyer l’équipe pédagogique </w:t>
      </w:r>
      <w:r w:rsidR="00B752E6">
        <w:rPr>
          <w:sz w:val="24"/>
          <w:szCs w:val="24"/>
        </w:rPr>
        <w:t xml:space="preserve">afin d’atteindre les objectifs fixés sur la période. </w:t>
      </w:r>
    </w:p>
    <w:p w:rsidR="00B752E6" w:rsidRDefault="00B752E6" w:rsidP="009833DE">
      <w:pPr>
        <w:spacing w:line="360" w:lineRule="auto"/>
        <w:jc w:val="both"/>
        <w:rPr>
          <w:sz w:val="24"/>
          <w:szCs w:val="24"/>
        </w:rPr>
      </w:pPr>
    </w:p>
    <w:p w:rsidR="0068630E" w:rsidRDefault="00D44E78" w:rsidP="009833DE">
      <w:pPr>
        <w:spacing w:line="360" w:lineRule="auto"/>
        <w:jc w:val="both"/>
        <w:rPr>
          <w:sz w:val="24"/>
          <w:szCs w:val="24"/>
        </w:rPr>
      </w:pPr>
      <w:r>
        <w:rPr>
          <w:sz w:val="24"/>
          <w:szCs w:val="24"/>
        </w:rPr>
        <w:tab/>
      </w:r>
    </w:p>
    <w:p w:rsidR="00171866" w:rsidRPr="00664C3D" w:rsidRDefault="0068630E" w:rsidP="009833DE">
      <w:pPr>
        <w:spacing w:line="360" w:lineRule="auto"/>
        <w:jc w:val="both"/>
        <w:rPr>
          <w:sz w:val="24"/>
          <w:szCs w:val="24"/>
        </w:rPr>
      </w:pPr>
      <w:r>
        <w:rPr>
          <w:sz w:val="24"/>
          <w:szCs w:val="24"/>
        </w:rPr>
        <w:t>3</w:t>
      </w:r>
      <w:r w:rsidR="00171866" w:rsidRPr="00664C3D">
        <w:rPr>
          <w:sz w:val="24"/>
          <w:szCs w:val="24"/>
        </w:rPr>
        <w:t>/ La vie collective</w:t>
      </w:r>
    </w:p>
    <w:p w:rsidR="00171866" w:rsidRPr="00664C3D" w:rsidRDefault="00D44E78" w:rsidP="009833DE">
      <w:pPr>
        <w:pStyle w:val="Paragraphedeliste"/>
        <w:numPr>
          <w:ilvl w:val="0"/>
          <w:numId w:val="4"/>
        </w:numPr>
        <w:rPr>
          <w:sz w:val="24"/>
          <w:szCs w:val="24"/>
        </w:rPr>
      </w:pPr>
      <w:r>
        <w:rPr>
          <w:sz w:val="24"/>
          <w:szCs w:val="24"/>
        </w:rPr>
        <w:t>Les règles de vie </w:t>
      </w:r>
    </w:p>
    <w:p w:rsidR="00171866" w:rsidRPr="00664C3D" w:rsidRDefault="00171866" w:rsidP="009833DE">
      <w:pPr>
        <w:spacing w:line="360" w:lineRule="auto"/>
        <w:jc w:val="both"/>
        <w:rPr>
          <w:sz w:val="24"/>
          <w:szCs w:val="24"/>
        </w:rPr>
      </w:pPr>
      <w:r w:rsidRPr="00664C3D">
        <w:rPr>
          <w:sz w:val="24"/>
          <w:szCs w:val="24"/>
        </w:rPr>
        <w:t xml:space="preserve"> Elles ont  pour fonction d’établir un cadre en donnant des repères clairs aux enfants sur leurs droits et devoirs. Elles sont travaillées avec les enfants</w:t>
      </w:r>
      <w:r w:rsidR="00DE7818" w:rsidRPr="00664C3D">
        <w:rPr>
          <w:sz w:val="24"/>
          <w:szCs w:val="24"/>
        </w:rPr>
        <w:t xml:space="preserve"> à travers des ac</w:t>
      </w:r>
      <w:r w:rsidR="004A7F73">
        <w:rPr>
          <w:sz w:val="24"/>
          <w:szCs w:val="24"/>
        </w:rPr>
        <w:t>tivités ludiques</w:t>
      </w:r>
      <w:r w:rsidRPr="00664C3D">
        <w:rPr>
          <w:sz w:val="24"/>
          <w:szCs w:val="24"/>
        </w:rPr>
        <w:t>. Elles sont aff</w:t>
      </w:r>
      <w:r w:rsidR="00D44E78">
        <w:rPr>
          <w:sz w:val="24"/>
          <w:szCs w:val="24"/>
        </w:rPr>
        <w:t xml:space="preserve">ichées pour permettre à chacun </w:t>
      </w:r>
      <w:r w:rsidRPr="00664C3D">
        <w:rPr>
          <w:sz w:val="24"/>
          <w:szCs w:val="24"/>
        </w:rPr>
        <w:t>de s’y référer facilement. Elles sont expliquées aux nouveaux enfants. Ces règles ne sont pas figées. Elles peuvent évoluer, notamment au cours des réunions-enfants/animateurs.</w:t>
      </w:r>
    </w:p>
    <w:p w:rsidR="00171866" w:rsidRPr="00664C3D" w:rsidRDefault="00171866" w:rsidP="009833DE">
      <w:pPr>
        <w:pStyle w:val="Standard"/>
        <w:spacing w:line="360" w:lineRule="auto"/>
        <w:ind w:left="360"/>
        <w:rPr>
          <w:rFonts w:asciiTheme="minorHAnsi" w:hAnsiTheme="minorHAnsi"/>
        </w:rPr>
      </w:pPr>
    </w:p>
    <w:p w:rsidR="00171866" w:rsidRPr="00D44E78" w:rsidRDefault="00D44E78" w:rsidP="009833DE">
      <w:pPr>
        <w:pStyle w:val="Standard"/>
        <w:numPr>
          <w:ilvl w:val="0"/>
          <w:numId w:val="4"/>
        </w:numPr>
        <w:spacing w:line="360" w:lineRule="auto"/>
        <w:rPr>
          <w:rFonts w:asciiTheme="minorHAnsi" w:hAnsiTheme="minorHAnsi"/>
        </w:rPr>
      </w:pPr>
      <w:r>
        <w:rPr>
          <w:rFonts w:asciiTheme="minorHAnsi" w:hAnsiTheme="minorHAnsi"/>
        </w:rPr>
        <w:lastRenderedPageBreak/>
        <w:t>Les sanctions </w:t>
      </w:r>
    </w:p>
    <w:p w:rsidR="00171866" w:rsidRPr="00664C3D" w:rsidRDefault="00171866" w:rsidP="009833DE">
      <w:pPr>
        <w:pStyle w:val="Standard"/>
        <w:spacing w:line="360" w:lineRule="auto"/>
        <w:rPr>
          <w:rFonts w:asciiTheme="minorHAnsi" w:hAnsiTheme="minorHAnsi"/>
        </w:rPr>
      </w:pPr>
      <w:r w:rsidRPr="00664C3D">
        <w:rPr>
          <w:rFonts w:asciiTheme="minorHAnsi" w:hAnsiTheme="minorHAnsi"/>
        </w:rPr>
        <w:t>Les règles de vie sont présentées par l’équipe. Même si elles sont clarifiées et argumentées, elles seront pour certaines transgressé</w:t>
      </w:r>
      <w:r w:rsidR="00D44E78">
        <w:rPr>
          <w:rFonts w:asciiTheme="minorHAnsi" w:hAnsiTheme="minorHAnsi"/>
        </w:rPr>
        <w:t>e</w:t>
      </w:r>
      <w:r w:rsidRPr="00664C3D">
        <w:rPr>
          <w:rFonts w:asciiTheme="minorHAnsi" w:hAnsiTheme="minorHAnsi"/>
        </w:rPr>
        <w:t xml:space="preserve">s. L’équipe a donc réfléchi à </w:t>
      </w:r>
      <w:r w:rsidR="00D44E78">
        <w:rPr>
          <w:rFonts w:asciiTheme="minorHAnsi" w:hAnsiTheme="minorHAnsi"/>
        </w:rPr>
        <w:t xml:space="preserve">des </w:t>
      </w:r>
      <w:r w:rsidRPr="00664C3D">
        <w:rPr>
          <w:rFonts w:asciiTheme="minorHAnsi" w:hAnsiTheme="minorHAnsi"/>
        </w:rPr>
        <w:t>sanction</w:t>
      </w:r>
      <w:r w:rsidR="00D44E78">
        <w:rPr>
          <w:rFonts w:asciiTheme="minorHAnsi" w:hAnsiTheme="minorHAnsi"/>
        </w:rPr>
        <w:t>s correspondant à ces transgressions</w:t>
      </w:r>
      <w:r w:rsidRPr="00664C3D">
        <w:rPr>
          <w:rFonts w:asciiTheme="minorHAnsi" w:hAnsiTheme="minorHAnsi"/>
        </w:rPr>
        <w:t>. La sanction est un acte adulte, éducatif, adapté à la transgression qui prend en compte l’enfant transgresseur et le considère compétent pour comprendre son acte. La sanction réparatrice est donc privilégiée.</w:t>
      </w:r>
    </w:p>
    <w:p w:rsidR="00171866" w:rsidRPr="00664C3D" w:rsidRDefault="00171866" w:rsidP="009833DE">
      <w:pPr>
        <w:pStyle w:val="Standard"/>
        <w:spacing w:line="360" w:lineRule="auto"/>
        <w:rPr>
          <w:rFonts w:asciiTheme="minorHAnsi" w:hAnsiTheme="minorHAnsi"/>
        </w:rPr>
      </w:pPr>
      <w:r w:rsidRPr="00664C3D">
        <w:rPr>
          <w:rFonts w:asciiTheme="minorHAnsi" w:hAnsiTheme="minorHAnsi"/>
        </w:rPr>
        <w:t>L’équipe veillera à ne pas utiliser le terme punition. Ce terme concerne des types de sanctions humiliantes qui n’est en aucun cas proche des valeurs éducatives de LA Maison Pop’.</w:t>
      </w:r>
    </w:p>
    <w:p w:rsidR="00171866" w:rsidRPr="00664C3D" w:rsidRDefault="00171866" w:rsidP="009833DE">
      <w:pPr>
        <w:spacing w:line="360" w:lineRule="auto"/>
        <w:jc w:val="both"/>
        <w:rPr>
          <w:sz w:val="24"/>
          <w:szCs w:val="24"/>
        </w:rPr>
      </w:pPr>
      <w:r w:rsidRPr="00664C3D">
        <w:rPr>
          <w:sz w:val="24"/>
          <w:szCs w:val="24"/>
        </w:rPr>
        <w:t>Le directeur n’est pas le seul garant des règles de vie du centre, l’équipe d’animation doit prendre ses responsabilités.</w:t>
      </w:r>
    </w:p>
    <w:p w:rsidR="00EA5AF9" w:rsidRPr="00664C3D" w:rsidRDefault="00EA5AF9" w:rsidP="009833DE">
      <w:pPr>
        <w:spacing w:line="360" w:lineRule="auto"/>
        <w:jc w:val="both"/>
        <w:rPr>
          <w:sz w:val="24"/>
          <w:szCs w:val="24"/>
        </w:rPr>
      </w:pPr>
    </w:p>
    <w:p w:rsidR="00EA5AF9" w:rsidRPr="00D44E78" w:rsidRDefault="00EA5AF9" w:rsidP="009833DE">
      <w:pPr>
        <w:pStyle w:val="Standard"/>
        <w:numPr>
          <w:ilvl w:val="0"/>
          <w:numId w:val="4"/>
        </w:numPr>
        <w:spacing w:line="360" w:lineRule="auto"/>
        <w:rPr>
          <w:rFonts w:asciiTheme="minorHAnsi" w:hAnsiTheme="minorHAnsi"/>
          <w:b/>
        </w:rPr>
      </w:pPr>
      <w:r w:rsidRPr="00664C3D">
        <w:rPr>
          <w:rFonts w:asciiTheme="minorHAnsi" w:hAnsiTheme="minorHAnsi"/>
        </w:rPr>
        <w:t>La formation des animateurs :</w:t>
      </w:r>
      <w:r w:rsidRPr="00664C3D">
        <w:rPr>
          <w:rFonts w:asciiTheme="minorHAnsi" w:hAnsiTheme="minorHAnsi"/>
          <w:b/>
        </w:rPr>
        <w:t xml:space="preserve"> </w:t>
      </w:r>
    </w:p>
    <w:p w:rsidR="00EA5AF9" w:rsidRPr="00664C3D" w:rsidRDefault="00EA5AF9" w:rsidP="009833DE">
      <w:pPr>
        <w:pStyle w:val="Standard"/>
        <w:spacing w:line="360" w:lineRule="auto"/>
        <w:rPr>
          <w:rFonts w:asciiTheme="minorHAnsi" w:hAnsiTheme="minorHAnsi"/>
        </w:rPr>
      </w:pPr>
      <w:r w:rsidRPr="00664C3D">
        <w:rPr>
          <w:rFonts w:asciiTheme="minorHAnsi" w:hAnsiTheme="minorHAnsi"/>
        </w:rPr>
        <w:t>Une formation des animateurs est assurée par l’équipe de direction, avant et pendant le séjour :</w:t>
      </w:r>
    </w:p>
    <w:p w:rsidR="00EA5AF9" w:rsidRPr="00664C3D" w:rsidRDefault="00D44E78" w:rsidP="009833DE">
      <w:pPr>
        <w:pStyle w:val="Standard"/>
        <w:spacing w:line="360" w:lineRule="auto"/>
        <w:ind w:left="360"/>
        <w:rPr>
          <w:rFonts w:asciiTheme="minorHAnsi" w:hAnsiTheme="minorHAnsi"/>
        </w:rPr>
      </w:pPr>
      <w:r>
        <w:rPr>
          <w:rFonts w:asciiTheme="minorHAnsi" w:hAnsiTheme="minorHAnsi"/>
        </w:rPr>
        <w:t>- Pour consolider leurs</w:t>
      </w:r>
      <w:r w:rsidR="00EA5AF9" w:rsidRPr="00664C3D">
        <w:rPr>
          <w:rFonts w:asciiTheme="minorHAnsi" w:hAnsiTheme="minorHAnsi"/>
        </w:rPr>
        <w:t xml:space="preserve"> connaissances sur les jeunes enfants</w:t>
      </w:r>
    </w:p>
    <w:p w:rsidR="00EA5AF9" w:rsidRPr="00664C3D" w:rsidRDefault="00EA5AF9" w:rsidP="009833DE">
      <w:pPr>
        <w:pStyle w:val="Standard"/>
        <w:spacing w:line="360" w:lineRule="auto"/>
        <w:ind w:left="360"/>
        <w:rPr>
          <w:rFonts w:asciiTheme="minorHAnsi" w:hAnsiTheme="minorHAnsi"/>
        </w:rPr>
      </w:pPr>
      <w:r w:rsidRPr="00664C3D">
        <w:rPr>
          <w:rFonts w:asciiTheme="minorHAnsi" w:hAnsiTheme="minorHAnsi"/>
        </w:rPr>
        <w:t>- Pour faire le lien entre la théorie et la pratique</w:t>
      </w:r>
    </w:p>
    <w:p w:rsidR="00EA5AF9" w:rsidRPr="00664C3D" w:rsidRDefault="00D44E78" w:rsidP="009833DE">
      <w:pPr>
        <w:pStyle w:val="Standard"/>
        <w:spacing w:line="360" w:lineRule="auto"/>
        <w:ind w:left="360"/>
        <w:rPr>
          <w:rFonts w:asciiTheme="minorHAnsi" w:hAnsiTheme="minorHAnsi"/>
        </w:rPr>
      </w:pPr>
      <w:r>
        <w:rPr>
          <w:rFonts w:asciiTheme="minorHAnsi" w:hAnsiTheme="minorHAnsi"/>
        </w:rPr>
        <w:t>- Pour analyse leur pratique, pour affiner leur réflexion sur leur</w:t>
      </w:r>
      <w:r w:rsidR="00EA5AF9" w:rsidRPr="00664C3D">
        <w:rPr>
          <w:rFonts w:asciiTheme="minorHAnsi" w:hAnsiTheme="minorHAnsi"/>
        </w:rPr>
        <w:t xml:space="preserve"> rôle d’animateur.</w:t>
      </w:r>
    </w:p>
    <w:p w:rsidR="00EA5AF9" w:rsidRPr="00664C3D" w:rsidRDefault="00EA5AF9" w:rsidP="009833DE">
      <w:pPr>
        <w:pStyle w:val="Standard"/>
        <w:spacing w:line="360" w:lineRule="auto"/>
        <w:ind w:left="360"/>
        <w:rPr>
          <w:rFonts w:asciiTheme="minorHAnsi" w:hAnsiTheme="minorHAnsi"/>
        </w:rPr>
      </w:pPr>
      <w:r w:rsidRPr="00664C3D">
        <w:rPr>
          <w:rFonts w:asciiTheme="minorHAnsi" w:hAnsiTheme="minorHAnsi"/>
        </w:rPr>
        <w:t>- Pour acquérir de nouvelles compétences techniques.</w:t>
      </w:r>
    </w:p>
    <w:p w:rsidR="00C659C7" w:rsidRPr="00664C3D" w:rsidRDefault="00C659C7" w:rsidP="009833DE">
      <w:pPr>
        <w:pStyle w:val="Standard"/>
        <w:spacing w:line="360" w:lineRule="auto"/>
        <w:rPr>
          <w:rFonts w:asciiTheme="minorHAnsi" w:hAnsiTheme="minorHAnsi"/>
        </w:rPr>
      </w:pPr>
    </w:p>
    <w:p w:rsidR="00C659C7" w:rsidRPr="00664C3D" w:rsidRDefault="00C659C7" w:rsidP="009833DE">
      <w:pPr>
        <w:pStyle w:val="Standard"/>
        <w:spacing w:line="360" w:lineRule="auto"/>
        <w:rPr>
          <w:rFonts w:asciiTheme="minorHAnsi" w:hAnsiTheme="minorHAnsi"/>
        </w:rPr>
      </w:pPr>
    </w:p>
    <w:p w:rsidR="00C659C7" w:rsidRPr="00664C3D" w:rsidRDefault="00C659C7" w:rsidP="009833DE">
      <w:pPr>
        <w:pStyle w:val="Standard"/>
        <w:numPr>
          <w:ilvl w:val="0"/>
          <w:numId w:val="4"/>
        </w:numPr>
        <w:spacing w:line="360" w:lineRule="auto"/>
        <w:rPr>
          <w:rFonts w:asciiTheme="minorHAnsi" w:hAnsiTheme="minorHAnsi"/>
        </w:rPr>
      </w:pPr>
      <w:r w:rsidRPr="00664C3D">
        <w:rPr>
          <w:rFonts w:asciiTheme="minorHAnsi" w:hAnsiTheme="minorHAnsi"/>
        </w:rPr>
        <w:t>Le travail en équipe :</w:t>
      </w:r>
    </w:p>
    <w:p w:rsidR="00C659C7" w:rsidRPr="00664C3D" w:rsidRDefault="00C659C7" w:rsidP="009833DE">
      <w:pPr>
        <w:pStyle w:val="Standard"/>
        <w:spacing w:line="360" w:lineRule="auto"/>
        <w:rPr>
          <w:rFonts w:asciiTheme="minorHAnsi" w:hAnsiTheme="minorHAnsi"/>
        </w:rPr>
      </w:pPr>
      <w:r w:rsidRPr="00664C3D">
        <w:rPr>
          <w:rFonts w:asciiTheme="minorHAnsi" w:hAnsiTheme="minorHAnsi"/>
        </w:rPr>
        <w:t>L’équipe d’animation se réunit une fois par semaine et discute d’informations diverses, construit le projet d’animation de la semaine suivante, apporte des réajustements.</w:t>
      </w:r>
    </w:p>
    <w:p w:rsidR="00C659C7" w:rsidRPr="00664C3D" w:rsidRDefault="00C659C7" w:rsidP="009833DE">
      <w:pPr>
        <w:pStyle w:val="Standard"/>
        <w:spacing w:line="360" w:lineRule="auto"/>
        <w:rPr>
          <w:rFonts w:asciiTheme="minorHAnsi" w:hAnsiTheme="minorHAnsi"/>
        </w:rPr>
      </w:pPr>
      <w:r w:rsidRPr="00664C3D">
        <w:rPr>
          <w:rFonts w:asciiTheme="minorHAnsi" w:hAnsiTheme="minorHAnsi"/>
        </w:rPr>
        <w:t>La réunion est un temps d’échange entre toutes les équipes. Tout le monde a droit à la parole quel que soit son statut au sein de l’équipe.</w:t>
      </w:r>
    </w:p>
    <w:p w:rsidR="009F5D7C" w:rsidRPr="00664C3D" w:rsidRDefault="009F5D7C" w:rsidP="009833DE">
      <w:pPr>
        <w:pStyle w:val="Standard"/>
        <w:spacing w:line="360" w:lineRule="auto"/>
        <w:rPr>
          <w:rFonts w:asciiTheme="minorHAnsi" w:hAnsiTheme="minorHAnsi"/>
        </w:rPr>
      </w:pPr>
    </w:p>
    <w:p w:rsidR="009F5D7C" w:rsidRPr="00664C3D" w:rsidRDefault="009F5D7C" w:rsidP="009833DE">
      <w:pPr>
        <w:pStyle w:val="Standard"/>
        <w:numPr>
          <w:ilvl w:val="0"/>
          <w:numId w:val="4"/>
        </w:numPr>
        <w:spacing w:line="360" w:lineRule="auto"/>
        <w:rPr>
          <w:rFonts w:asciiTheme="minorHAnsi" w:hAnsiTheme="minorHAnsi"/>
        </w:rPr>
      </w:pPr>
      <w:r w:rsidRPr="00664C3D">
        <w:rPr>
          <w:rFonts w:asciiTheme="minorHAnsi" w:hAnsiTheme="minorHAnsi"/>
        </w:rPr>
        <w:t>Le respect de la sécurité physique, morale et affective de l’enfant </w:t>
      </w:r>
    </w:p>
    <w:p w:rsidR="009F5D7C" w:rsidRPr="00664C3D" w:rsidRDefault="009F5D7C" w:rsidP="009833DE">
      <w:pPr>
        <w:pStyle w:val="NormalWeb"/>
        <w:spacing w:line="360" w:lineRule="auto"/>
        <w:rPr>
          <w:rFonts w:asciiTheme="minorHAnsi" w:hAnsiTheme="minorHAnsi" w:cs="Segoe UI"/>
          <w:color w:val="000000"/>
        </w:rPr>
      </w:pPr>
      <w:r w:rsidRPr="00664C3D">
        <w:rPr>
          <w:rFonts w:asciiTheme="minorHAnsi" w:hAnsiTheme="minorHAnsi" w:cs="Segoe UI"/>
          <w:color w:val="000000"/>
          <w:lang w:val="en"/>
        </w:rPr>
        <w:t xml:space="preserve"> </w:t>
      </w:r>
      <w:r w:rsidRPr="00664C3D">
        <w:rPr>
          <w:rFonts w:asciiTheme="minorHAnsi" w:hAnsiTheme="minorHAnsi" w:cs="Segoe UI"/>
          <w:b/>
          <w:color w:val="000000"/>
        </w:rPr>
        <w:t>L'enfant est un être global.</w:t>
      </w:r>
      <w:r w:rsidRPr="00664C3D">
        <w:rPr>
          <w:rFonts w:asciiTheme="minorHAnsi" w:hAnsiTheme="minorHAnsi" w:cs="Segoe UI"/>
          <w:color w:val="000000"/>
        </w:rPr>
        <w:t xml:space="preserve"> Il a ses propres besoins en fonction de son âge, de sa propre évolution. A tout moment de sa vie, l'enfant n'est pas morcelable : le physiologique, le psychologique, l'affectif, le sexuel, le social, le culturel (...) forment un tout indissociable, l'évolution de l'un dépendant de tous les autres.</w:t>
      </w:r>
    </w:p>
    <w:p w:rsidR="009F5D7C" w:rsidRPr="00664C3D" w:rsidRDefault="009F5D7C" w:rsidP="009833DE">
      <w:pPr>
        <w:pStyle w:val="NormalWeb"/>
        <w:spacing w:line="360" w:lineRule="auto"/>
        <w:rPr>
          <w:rFonts w:asciiTheme="minorHAnsi" w:hAnsiTheme="minorHAnsi" w:cs="Segoe UI"/>
          <w:color w:val="000000"/>
        </w:rPr>
      </w:pPr>
      <w:r w:rsidRPr="00664C3D">
        <w:rPr>
          <w:rFonts w:asciiTheme="minorHAnsi" w:hAnsiTheme="minorHAnsi" w:cs="Segoe UI"/>
          <w:color w:val="000000"/>
        </w:rPr>
        <w:lastRenderedPageBreak/>
        <w:t>La notion d'âge doit être entendue comme une évolution mentale de chaque individu et non pas comme l'âge "civil".</w:t>
      </w:r>
    </w:p>
    <w:p w:rsidR="009F5D7C" w:rsidRPr="00664C3D" w:rsidRDefault="009F5D7C" w:rsidP="009833DE">
      <w:pPr>
        <w:pStyle w:val="NormalWeb"/>
        <w:spacing w:line="360" w:lineRule="auto"/>
        <w:rPr>
          <w:rFonts w:asciiTheme="minorHAnsi" w:hAnsiTheme="minorHAnsi" w:cs="Segoe UI"/>
          <w:color w:val="000000"/>
        </w:rPr>
      </w:pPr>
      <w:r w:rsidRPr="00664C3D">
        <w:rPr>
          <w:rFonts w:asciiTheme="minorHAnsi" w:hAnsiTheme="minorHAnsi" w:cs="Segoe UI"/>
          <w:color w:val="000000"/>
        </w:rPr>
        <w:t xml:space="preserve"> </w:t>
      </w:r>
      <w:r w:rsidRPr="00664C3D">
        <w:rPr>
          <w:rFonts w:asciiTheme="minorHAnsi" w:hAnsiTheme="minorHAnsi" w:cs="Segoe UI"/>
          <w:b/>
          <w:color w:val="000000"/>
        </w:rPr>
        <w:t>L’enfant n'appartient qu'à lui-même.</w:t>
      </w:r>
      <w:r w:rsidRPr="00664C3D">
        <w:rPr>
          <w:rFonts w:asciiTheme="minorHAnsi" w:hAnsiTheme="minorHAnsi" w:cs="Segoe UI"/>
          <w:color w:val="000000"/>
        </w:rPr>
        <w:t xml:space="preserve"> L'enfant ne peut être considéré comme un bien de l'adulte. L'enfant a des droits. Il a droit notamment, au respect de sa personne en fonction de ses besoins et de ses différences (physique, religieuse, raciale, origine sociale...).</w:t>
      </w:r>
    </w:p>
    <w:p w:rsidR="009F5D7C" w:rsidRPr="00664C3D" w:rsidRDefault="009F5D7C" w:rsidP="009833DE">
      <w:pPr>
        <w:pStyle w:val="NormalWeb"/>
        <w:spacing w:line="360" w:lineRule="auto"/>
        <w:rPr>
          <w:rFonts w:asciiTheme="minorHAnsi" w:hAnsiTheme="minorHAnsi" w:cs="Segoe UI"/>
          <w:color w:val="000000"/>
        </w:rPr>
      </w:pPr>
      <w:r w:rsidRPr="00664C3D">
        <w:rPr>
          <w:rFonts w:asciiTheme="minorHAnsi" w:hAnsiTheme="minorHAnsi" w:cs="Segoe UI"/>
          <w:b/>
          <w:color w:val="000000"/>
        </w:rPr>
        <w:t xml:space="preserve">L'enfant est un être social. </w:t>
      </w:r>
      <w:r w:rsidRPr="00664C3D">
        <w:rPr>
          <w:rFonts w:asciiTheme="minorHAnsi" w:hAnsiTheme="minorHAnsi" w:cs="Segoe UI"/>
          <w:color w:val="000000"/>
        </w:rPr>
        <w:t>L'enfant naît, grandit et vit dans un milieu agissant. Il se transforme dans un tissu de relations aux autres. L'enfant évolue et prend en compte l'ensemble des situations physiques, affectives, morales et intellectuelles qu'il perçoit.</w:t>
      </w:r>
    </w:p>
    <w:p w:rsidR="009F5D7C" w:rsidRPr="00664C3D" w:rsidRDefault="00D44E78" w:rsidP="009833DE">
      <w:pPr>
        <w:pStyle w:val="NormalWeb"/>
        <w:spacing w:line="360" w:lineRule="auto"/>
        <w:rPr>
          <w:rFonts w:asciiTheme="minorHAnsi" w:hAnsiTheme="minorHAnsi" w:cs="Segoe UI"/>
          <w:color w:val="000000"/>
        </w:rPr>
      </w:pPr>
      <w:r>
        <w:rPr>
          <w:rFonts w:asciiTheme="minorHAnsi" w:hAnsiTheme="minorHAnsi" w:cs="Segoe UI"/>
          <w:b/>
          <w:color w:val="000000"/>
        </w:rPr>
        <w:t>Un enfant a plusieurs rôles.</w:t>
      </w:r>
      <w:r w:rsidR="009F5D7C" w:rsidRPr="00664C3D">
        <w:rPr>
          <w:rFonts w:asciiTheme="minorHAnsi" w:hAnsiTheme="minorHAnsi" w:cs="Segoe UI"/>
          <w:color w:val="000000"/>
        </w:rPr>
        <w:t xml:space="preserve"> Il est important que l'enfant se repère dans un cadre de vie. L'enfant a des droits mais aussi des devoirs, c'est un citoyen en devenir.</w:t>
      </w:r>
      <w:r w:rsidR="009F5D7C" w:rsidRPr="00664C3D">
        <w:rPr>
          <w:rFonts w:asciiTheme="minorHAnsi" w:hAnsiTheme="minorHAnsi" w:cs="Segoe UI"/>
          <w:color w:val="000000"/>
        </w:rPr>
        <w:br/>
        <w:t>Dans sa relation avec les autres, l'enfant va dépenser 3 types d'énergie</w:t>
      </w:r>
      <w:r w:rsidR="00E56F05" w:rsidRPr="00664C3D">
        <w:rPr>
          <w:rFonts w:asciiTheme="minorHAnsi" w:hAnsiTheme="minorHAnsi" w:cs="Segoe UI"/>
          <w:color w:val="000000"/>
        </w:rPr>
        <w:t xml:space="preserve">s qui sont physique, affective et intellectuelle. </w:t>
      </w:r>
      <w:r w:rsidR="009F5D7C" w:rsidRPr="00664C3D">
        <w:rPr>
          <w:rFonts w:asciiTheme="minorHAnsi" w:hAnsiTheme="minorHAnsi" w:cs="Segoe UI"/>
          <w:color w:val="000000"/>
        </w:rPr>
        <w:t xml:space="preserve">II doit pouvoir trouver dans son univers l'équilibre entre les dépenses et les apports d'énergies qu'il trouvera dans la nourriture, le sommeil et le plaisir de vivre. </w:t>
      </w:r>
    </w:p>
    <w:p w:rsidR="009F5D7C" w:rsidRPr="00664C3D" w:rsidRDefault="009F5D7C" w:rsidP="00D44E78">
      <w:pPr>
        <w:pStyle w:val="NormalWeb"/>
        <w:spacing w:line="360" w:lineRule="auto"/>
        <w:rPr>
          <w:rFonts w:asciiTheme="minorHAnsi" w:hAnsiTheme="minorHAnsi"/>
        </w:rPr>
      </w:pPr>
      <w:r w:rsidRPr="00664C3D">
        <w:rPr>
          <w:rFonts w:asciiTheme="minorHAnsi" w:hAnsiTheme="minorHAnsi"/>
        </w:rPr>
        <w:t>Les animateurs prennent soin durant la journée au rythme de l’enfant, à faire attention à son rythme de sommeil, …</w:t>
      </w:r>
    </w:p>
    <w:p w:rsidR="00E56F05" w:rsidRPr="00664C3D" w:rsidRDefault="009F5D7C" w:rsidP="009833DE">
      <w:pPr>
        <w:pStyle w:val="Standard"/>
        <w:spacing w:line="360" w:lineRule="auto"/>
        <w:rPr>
          <w:rFonts w:asciiTheme="minorHAnsi" w:hAnsiTheme="minorHAnsi"/>
        </w:rPr>
      </w:pPr>
      <w:r w:rsidRPr="00664C3D">
        <w:rPr>
          <w:rFonts w:asciiTheme="minorHAnsi" w:hAnsiTheme="minorHAnsi"/>
        </w:rPr>
        <w:t>C</w:t>
      </w:r>
      <w:r w:rsidR="00D44E78">
        <w:rPr>
          <w:rFonts w:asciiTheme="minorHAnsi" w:hAnsiTheme="minorHAnsi"/>
        </w:rPr>
        <w:t>hacun obéit à la loi : t</w:t>
      </w:r>
      <w:r w:rsidR="00E56F05" w:rsidRPr="00664C3D">
        <w:rPr>
          <w:rFonts w:asciiTheme="minorHAnsi" w:hAnsiTheme="minorHAnsi"/>
        </w:rPr>
        <w:t>out propos exprimé ou acte contraire à la loi, notamment la loi 1972-91 dite « loi antiracisme », et à la Convention des Droits de l’enfant, sera sanctionné.</w:t>
      </w:r>
    </w:p>
    <w:p w:rsidR="00E56F05" w:rsidRPr="00664C3D" w:rsidRDefault="00E56F05" w:rsidP="009833DE">
      <w:pPr>
        <w:pStyle w:val="Standard"/>
        <w:spacing w:line="360" w:lineRule="auto"/>
        <w:ind w:left="360"/>
        <w:rPr>
          <w:rFonts w:asciiTheme="minorHAnsi" w:hAnsiTheme="minorHAnsi"/>
        </w:rPr>
      </w:pPr>
    </w:p>
    <w:p w:rsidR="00E56F05" w:rsidRPr="00664C3D" w:rsidRDefault="00B80E9D" w:rsidP="009833DE">
      <w:pPr>
        <w:pStyle w:val="Standard"/>
        <w:spacing w:line="360" w:lineRule="auto"/>
        <w:rPr>
          <w:rFonts w:asciiTheme="minorHAnsi" w:hAnsiTheme="minorHAnsi"/>
        </w:rPr>
      </w:pPr>
      <w:r w:rsidRPr="00664C3D">
        <w:rPr>
          <w:rFonts w:asciiTheme="minorHAnsi" w:hAnsiTheme="minorHAnsi"/>
        </w:rPr>
        <w:t>L’animateur</w:t>
      </w:r>
      <w:r w:rsidR="00E56F05" w:rsidRPr="00664C3D">
        <w:rPr>
          <w:rFonts w:asciiTheme="minorHAnsi" w:hAnsiTheme="minorHAnsi"/>
        </w:rPr>
        <w:t xml:space="preserve"> est garant du bon fonctionnement du séjour en accord avec le projet pédagogique.</w:t>
      </w:r>
    </w:p>
    <w:p w:rsidR="00E56F05" w:rsidRPr="00664C3D" w:rsidRDefault="00E56F05" w:rsidP="009833DE">
      <w:pPr>
        <w:pStyle w:val="Standard"/>
        <w:spacing w:line="360" w:lineRule="auto"/>
        <w:rPr>
          <w:rFonts w:asciiTheme="minorHAnsi" w:hAnsiTheme="minorHAnsi"/>
        </w:rPr>
      </w:pPr>
      <w:r w:rsidRPr="00664C3D">
        <w:rPr>
          <w:rFonts w:asciiTheme="minorHAnsi" w:hAnsiTheme="minorHAnsi"/>
        </w:rPr>
        <w:t xml:space="preserve">Il est membre d’une équipe de 2 ou 3 animateurs et de l’équipe de direction. </w:t>
      </w:r>
    </w:p>
    <w:p w:rsidR="00E56F05" w:rsidRPr="00664C3D" w:rsidRDefault="00E56F05" w:rsidP="009833DE">
      <w:pPr>
        <w:pStyle w:val="Standard"/>
        <w:spacing w:line="360" w:lineRule="auto"/>
        <w:rPr>
          <w:rFonts w:asciiTheme="minorHAnsi" w:hAnsiTheme="minorHAnsi"/>
        </w:rPr>
      </w:pPr>
      <w:r w:rsidRPr="00664C3D">
        <w:rPr>
          <w:rFonts w:asciiTheme="minorHAnsi" w:hAnsiTheme="minorHAnsi"/>
        </w:rPr>
        <w:t>Cette équipe a la responsabilité :</w:t>
      </w:r>
    </w:p>
    <w:p w:rsidR="00E56F05" w:rsidRPr="00664C3D" w:rsidRDefault="00E56F05" w:rsidP="009833DE">
      <w:pPr>
        <w:pStyle w:val="Standard"/>
        <w:spacing w:line="360" w:lineRule="auto"/>
        <w:rPr>
          <w:rFonts w:asciiTheme="minorHAnsi" w:hAnsiTheme="minorHAnsi"/>
        </w:rPr>
      </w:pPr>
      <w:r w:rsidRPr="00664C3D">
        <w:rPr>
          <w:rFonts w:asciiTheme="minorHAnsi" w:hAnsiTheme="minorHAnsi"/>
        </w:rPr>
        <w:t>-</w:t>
      </w:r>
      <w:r w:rsidR="00D44E78">
        <w:rPr>
          <w:rFonts w:asciiTheme="minorHAnsi" w:hAnsiTheme="minorHAnsi"/>
        </w:rPr>
        <w:t xml:space="preserve"> </w:t>
      </w:r>
      <w:r w:rsidRPr="00664C3D">
        <w:rPr>
          <w:rFonts w:asciiTheme="minorHAnsi" w:hAnsiTheme="minorHAnsi"/>
        </w:rPr>
        <w:t>De l’aménagement  des espaces intérieurs et extérieurs (salle d’activité, espace de la salle à manger, sanitaire…)</w:t>
      </w:r>
    </w:p>
    <w:p w:rsidR="00E56F05" w:rsidRPr="00664C3D" w:rsidRDefault="00E56F05" w:rsidP="009833DE">
      <w:pPr>
        <w:pStyle w:val="Standard"/>
        <w:spacing w:line="360" w:lineRule="auto"/>
        <w:rPr>
          <w:rFonts w:asciiTheme="minorHAnsi" w:hAnsiTheme="minorHAnsi"/>
        </w:rPr>
      </w:pPr>
      <w:r w:rsidRPr="00664C3D">
        <w:rPr>
          <w:rFonts w:asciiTheme="minorHAnsi" w:hAnsiTheme="minorHAnsi"/>
        </w:rPr>
        <w:t>-</w:t>
      </w:r>
      <w:r w:rsidR="00D44E78">
        <w:rPr>
          <w:rFonts w:asciiTheme="minorHAnsi" w:hAnsiTheme="minorHAnsi"/>
        </w:rPr>
        <w:t xml:space="preserve"> </w:t>
      </w:r>
      <w:r w:rsidRPr="00664C3D">
        <w:rPr>
          <w:rFonts w:asciiTheme="minorHAnsi" w:hAnsiTheme="minorHAnsi"/>
        </w:rPr>
        <w:t>De la structuration de la journée (rythme, temps calme, du repas, de l’activité</w:t>
      </w:r>
      <w:proofErr w:type="gramStart"/>
      <w:r w:rsidRPr="00664C3D">
        <w:rPr>
          <w:rFonts w:asciiTheme="minorHAnsi" w:hAnsiTheme="minorHAnsi"/>
        </w:rPr>
        <w:t>..)</w:t>
      </w:r>
      <w:proofErr w:type="gramEnd"/>
    </w:p>
    <w:p w:rsidR="00E56F05" w:rsidRPr="00664C3D" w:rsidRDefault="00E56F05" w:rsidP="009833DE">
      <w:pPr>
        <w:pStyle w:val="Standard"/>
        <w:spacing w:line="360" w:lineRule="auto"/>
        <w:rPr>
          <w:rFonts w:asciiTheme="minorHAnsi" w:hAnsiTheme="minorHAnsi"/>
        </w:rPr>
      </w:pPr>
      <w:r w:rsidRPr="00664C3D">
        <w:rPr>
          <w:rFonts w:asciiTheme="minorHAnsi" w:hAnsiTheme="minorHAnsi"/>
        </w:rPr>
        <w:t>-</w:t>
      </w:r>
      <w:r w:rsidR="00D44E78">
        <w:rPr>
          <w:rFonts w:asciiTheme="minorHAnsi" w:hAnsiTheme="minorHAnsi"/>
        </w:rPr>
        <w:t xml:space="preserve"> </w:t>
      </w:r>
      <w:r w:rsidRPr="00664C3D">
        <w:rPr>
          <w:rFonts w:asciiTheme="minorHAnsi" w:hAnsiTheme="minorHAnsi"/>
        </w:rPr>
        <w:t>Des règles de vie</w:t>
      </w:r>
    </w:p>
    <w:p w:rsidR="00FE781D" w:rsidRDefault="00FE781D" w:rsidP="009833DE">
      <w:pPr>
        <w:pStyle w:val="Standard"/>
        <w:spacing w:line="360" w:lineRule="auto"/>
        <w:rPr>
          <w:rFonts w:asciiTheme="minorHAnsi" w:hAnsiTheme="minorHAnsi"/>
        </w:rPr>
      </w:pPr>
    </w:p>
    <w:p w:rsidR="00E56F05" w:rsidRPr="00664C3D" w:rsidRDefault="00E56F05" w:rsidP="00D44E78">
      <w:pPr>
        <w:pStyle w:val="Standard"/>
        <w:spacing w:line="360" w:lineRule="auto"/>
        <w:rPr>
          <w:rFonts w:asciiTheme="minorHAnsi" w:hAnsiTheme="minorHAnsi"/>
        </w:rPr>
      </w:pPr>
      <w:r w:rsidRPr="00664C3D">
        <w:rPr>
          <w:rFonts w:asciiTheme="minorHAnsi" w:hAnsiTheme="minorHAnsi"/>
        </w:rPr>
        <w:lastRenderedPageBreak/>
        <w:t>A l’intérieur de ce groupe d’âge, il est plus particulièrement référent d’un petit groupe d’enfants, en ayant la responsabilité de :</w:t>
      </w:r>
    </w:p>
    <w:p w:rsidR="00E56F05" w:rsidRPr="00664C3D" w:rsidRDefault="00E56F05" w:rsidP="009833DE">
      <w:pPr>
        <w:pStyle w:val="Standard"/>
        <w:spacing w:line="360" w:lineRule="auto"/>
        <w:ind w:left="360"/>
        <w:rPr>
          <w:rFonts w:asciiTheme="minorHAnsi" w:hAnsiTheme="minorHAnsi"/>
        </w:rPr>
      </w:pPr>
      <w:r w:rsidRPr="00664C3D">
        <w:rPr>
          <w:rFonts w:asciiTheme="minorHAnsi" w:hAnsiTheme="minorHAnsi"/>
        </w:rPr>
        <w:t>-</w:t>
      </w:r>
      <w:r w:rsidR="00D44E78">
        <w:rPr>
          <w:rFonts w:asciiTheme="minorHAnsi" w:hAnsiTheme="minorHAnsi"/>
        </w:rPr>
        <w:t xml:space="preserve"> </w:t>
      </w:r>
      <w:r w:rsidRPr="00664C3D">
        <w:rPr>
          <w:rFonts w:asciiTheme="minorHAnsi" w:hAnsiTheme="minorHAnsi"/>
        </w:rPr>
        <w:t>Réfléchir aux dangers, choisir et préparer le lieu de l’activité et le matériel</w:t>
      </w:r>
    </w:p>
    <w:p w:rsidR="00E56F05" w:rsidRPr="00664C3D" w:rsidRDefault="00E56F05" w:rsidP="009833DE">
      <w:pPr>
        <w:pStyle w:val="Standard"/>
        <w:spacing w:line="360" w:lineRule="auto"/>
        <w:ind w:left="360"/>
        <w:rPr>
          <w:rFonts w:asciiTheme="minorHAnsi" w:hAnsiTheme="minorHAnsi"/>
        </w:rPr>
      </w:pPr>
      <w:r w:rsidRPr="00664C3D">
        <w:rPr>
          <w:rFonts w:asciiTheme="minorHAnsi" w:hAnsiTheme="minorHAnsi"/>
        </w:rPr>
        <w:t>-</w:t>
      </w:r>
      <w:r w:rsidR="00D44E78">
        <w:rPr>
          <w:rFonts w:asciiTheme="minorHAnsi" w:hAnsiTheme="minorHAnsi"/>
        </w:rPr>
        <w:t xml:space="preserve"> </w:t>
      </w:r>
      <w:r w:rsidRPr="00664C3D">
        <w:rPr>
          <w:rFonts w:asciiTheme="minorHAnsi" w:hAnsiTheme="minorHAnsi"/>
        </w:rPr>
        <w:t>Veiller à établir une progression dans l’activité -Adapter l’activité à la tranche d’âge</w:t>
      </w:r>
    </w:p>
    <w:p w:rsidR="00E56F05" w:rsidRPr="00664C3D" w:rsidRDefault="00E56F05" w:rsidP="009833DE">
      <w:pPr>
        <w:pStyle w:val="Standard"/>
        <w:spacing w:line="360" w:lineRule="auto"/>
        <w:ind w:left="360"/>
        <w:rPr>
          <w:rFonts w:asciiTheme="minorHAnsi" w:hAnsiTheme="minorHAnsi"/>
        </w:rPr>
      </w:pPr>
      <w:r w:rsidRPr="00664C3D">
        <w:rPr>
          <w:rFonts w:asciiTheme="minorHAnsi" w:hAnsiTheme="minorHAnsi"/>
        </w:rPr>
        <w:t>-</w:t>
      </w:r>
      <w:r w:rsidR="00D44E78">
        <w:rPr>
          <w:rFonts w:asciiTheme="minorHAnsi" w:hAnsiTheme="minorHAnsi"/>
        </w:rPr>
        <w:t xml:space="preserve"> </w:t>
      </w:r>
      <w:r w:rsidRPr="00664C3D">
        <w:rPr>
          <w:rFonts w:asciiTheme="minorHAnsi" w:hAnsiTheme="minorHAnsi"/>
        </w:rPr>
        <w:t>Connaître les particularités de chaque enfant (fiches sanitaires et de renseignements)</w:t>
      </w:r>
    </w:p>
    <w:p w:rsidR="00E56F05" w:rsidRPr="00664C3D" w:rsidRDefault="00E56F05" w:rsidP="009833DE">
      <w:pPr>
        <w:pStyle w:val="Standard"/>
        <w:spacing w:line="360" w:lineRule="auto"/>
        <w:ind w:left="360"/>
        <w:rPr>
          <w:rFonts w:asciiTheme="minorHAnsi" w:hAnsiTheme="minorHAnsi"/>
        </w:rPr>
      </w:pPr>
      <w:r w:rsidRPr="00664C3D">
        <w:rPr>
          <w:rFonts w:asciiTheme="minorHAnsi" w:hAnsiTheme="minorHAnsi"/>
        </w:rPr>
        <w:t>-</w:t>
      </w:r>
      <w:r w:rsidR="00D44E78">
        <w:rPr>
          <w:rFonts w:asciiTheme="minorHAnsi" w:hAnsiTheme="minorHAnsi"/>
        </w:rPr>
        <w:t xml:space="preserve"> </w:t>
      </w:r>
      <w:r w:rsidRPr="00664C3D">
        <w:rPr>
          <w:rFonts w:asciiTheme="minorHAnsi" w:hAnsiTheme="minorHAnsi"/>
        </w:rPr>
        <w:t>De la santé, de l’hygiène</w:t>
      </w:r>
    </w:p>
    <w:p w:rsidR="00E56F05" w:rsidRPr="00664C3D" w:rsidRDefault="00E56F05" w:rsidP="009833DE">
      <w:pPr>
        <w:pStyle w:val="Standard"/>
        <w:spacing w:line="360" w:lineRule="auto"/>
        <w:ind w:left="360"/>
        <w:rPr>
          <w:rFonts w:asciiTheme="minorHAnsi" w:hAnsiTheme="minorHAnsi"/>
        </w:rPr>
      </w:pPr>
      <w:r w:rsidRPr="00664C3D">
        <w:rPr>
          <w:rFonts w:asciiTheme="minorHAnsi" w:hAnsiTheme="minorHAnsi"/>
        </w:rPr>
        <w:t>-</w:t>
      </w:r>
      <w:r w:rsidR="00D44E78">
        <w:rPr>
          <w:rFonts w:asciiTheme="minorHAnsi" w:hAnsiTheme="minorHAnsi"/>
        </w:rPr>
        <w:t xml:space="preserve"> </w:t>
      </w:r>
      <w:r w:rsidRPr="00664C3D">
        <w:rPr>
          <w:rFonts w:asciiTheme="minorHAnsi" w:hAnsiTheme="minorHAnsi"/>
        </w:rPr>
        <w:t>Des premiers moments (accueils, premiers repas…)</w:t>
      </w:r>
    </w:p>
    <w:p w:rsidR="00D44E78" w:rsidRDefault="00E56F05" w:rsidP="009833DE">
      <w:pPr>
        <w:pStyle w:val="Standard"/>
        <w:spacing w:line="360" w:lineRule="auto"/>
        <w:ind w:left="360"/>
        <w:rPr>
          <w:rFonts w:asciiTheme="minorHAnsi" w:hAnsiTheme="minorHAnsi"/>
        </w:rPr>
      </w:pPr>
      <w:r w:rsidRPr="00664C3D">
        <w:rPr>
          <w:rFonts w:asciiTheme="minorHAnsi" w:hAnsiTheme="minorHAnsi"/>
        </w:rPr>
        <w:t>-</w:t>
      </w:r>
      <w:r w:rsidR="00D44E78">
        <w:rPr>
          <w:rFonts w:asciiTheme="minorHAnsi" w:hAnsiTheme="minorHAnsi"/>
        </w:rPr>
        <w:t xml:space="preserve"> </w:t>
      </w:r>
      <w:r w:rsidRPr="00664C3D">
        <w:rPr>
          <w:rFonts w:asciiTheme="minorHAnsi" w:hAnsiTheme="minorHAnsi"/>
        </w:rPr>
        <w:t>Des relations avec la famille</w:t>
      </w:r>
    </w:p>
    <w:p w:rsidR="00E56F05" w:rsidRDefault="00E56F05" w:rsidP="009833DE">
      <w:pPr>
        <w:pStyle w:val="Standard"/>
        <w:spacing w:line="360" w:lineRule="auto"/>
        <w:ind w:left="360"/>
        <w:rPr>
          <w:rFonts w:asciiTheme="minorHAnsi" w:hAnsiTheme="minorHAnsi"/>
        </w:rPr>
      </w:pPr>
      <w:r w:rsidRPr="00664C3D">
        <w:rPr>
          <w:rFonts w:asciiTheme="minorHAnsi" w:hAnsiTheme="minorHAnsi"/>
        </w:rPr>
        <w:t>L’animateur doit être vigilant, présent et disponible à tout moment</w:t>
      </w:r>
    </w:p>
    <w:p w:rsidR="00D44E78" w:rsidRPr="00664C3D" w:rsidRDefault="00D44E78" w:rsidP="009833DE">
      <w:pPr>
        <w:pStyle w:val="Standard"/>
        <w:spacing w:line="360" w:lineRule="auto"/>
        <w:ind w:left="360"/>
        <w:rPr>
          <w:rFonts w:asciiTheme="minorHAnsi" w:hAnsiTheme="minorHAnsi"/>
        </w:rPr>
      </w:pPr>
    </w:p>
    <w:p w:rsidR="00E56F05" w:rsidRPr="00D44E78" w:rsidRDefault="00E56F05" w:rsidP="009833DE">
      <w:pPr>
        <w:pStyle w:val="Standard"/>
        <w:numPr>
          <w:ilvl w:val="0"/>
          <w:numId w:val="9"/>
        </w:numPr>
        <w:spacing w:line="360" w:lineRule="auto"/>
        <w:rPr>
          <w:rFonts w:asciiTheme="minorHAnsi" w:hAnsiTheme="minorHAnsi"/>
        </w:rPr>
      </w:pPr>
      <w:r w:rsidRPr="00664C3D">
        <w:rPr>
          <w:rFonts w:asciiTheme="minorHAnsi" w:hAnsiTheme="minorHAnsi"/>
        </w:rPr>
        <w:t>Evaluation et suivi du projet :</w:t>
      </w:r>
    </w:p>
    <w:p w:rsidR="00E56F05" w:rsidRPr="00664C3D" w:rsidRDefault="00E56F05" w:rsidP="009833DE">
      <w:pPr>
        <w:pStyle w:val="Standard"/>
        <w:spacing w:line="360" w:lineRule="auto"/>
        <w:rPr>
          <w:rFonts w:asciiTheme="minorHAnsi" w:hAnsiTheme="minorHAnsi"/>
        </w:rPr>
      </w:pPr>
      <w:r w:rsidRPr="00664C3D">
        <w:rPr>
          <w:rFonts w:asciiTheme="minorHAnsi" w:hAnsiTheme="minorHAnsi"/>
        </w:rPr>
        <w:t>Les animateurs présentent leur travail à l’aide de fiche projet. Le projet est régulièrement évalué par l’équipe de</w:t>
      </w:r>
      <w:r w:rsidR="00D44E78">
        <w:rPr>
          <w:rFonts w:asciiTheme="minorHAnsi" w:hAnsiTheme="minorHAnsi"/>
        </w:rPr>
        <w:t xml:space="preserve"> direction  de manière</w:t>
      </w:r>
      <w:r w:rsidRPr="00664C3D">
        <w:rPr>
          <w:rFonts w:asciiTheme="minorHAnsi" w:hAnsiTheme="minorHAnsi"/>
        </w:rPr>
        <w:t xml:space="preserve"> hebdomadaire lors des réunions pédagogiques. Lors de ces réunions, chaque membre de l’équipe donne son avis et propose des améliorations.</w:t>
      </w:r>
    </w:p>
    <w:p w:rsidR="00316A32" w:rsidRDefault="00E56F05" w:rsidP="009833DE">
      <w:pPr>
        <w:pStyle w:val="Standard"/>
        <w:spacing w:line="360" w:lineRule="auto"/>
        <w:rPr>
          <w:rFonts w:asciiTheme="minorHAnsi" w:hAnsiTheme="minorHAnsi"/>
        </w:rPr>
      </w:pPr>
      <w:r w:rsidRPr="00664C3D">
        <w:rPr>
          <w:rFonts w:asciiTheme="minorHAnsi" w:hAnsiTheme="minorHAnsi"/>
        </w:rPr>
        <w:t>« Evaluer est un processus visant l’amélioration et l’ajustement de l’action par rapport aux effets attendus, aux objectifs à atteindre. C’est une aide à la décision quant à l’anticipation, la poursuite, la reconduction, la généralisation, la transformation de l’action. »</w:t>
      </w:r>
      <w:r w:rsidR="00D44E78">
        <w:rPr>
          <w:rStyle w:val="Appelnotedebasdep"/>
          <w:rFonts w:asciiTheme="minorHAnsi" w:hAnsiTheme="minorHAnsi"/>
        </w:rPr>
        <w:footnoteReference w:id="2"/>
      </w:r>
    </w:p>
    <w:p w:rsidR="00316A32" w:rsidRDefault="00316A32" w:rsidP="009833DE">
      <w:pPr>
        <w:pStyle w:val="Standard"/>
        <w:spacing w:line="360" w:lineRule="auto"/>
        <w:rPr>
          <w:rFonts w:asciiTheme="minorHAnsi" w:hAnsiTheme="minorHAnsi"/>
        </w:rPr>
      </w:pPr>
    </w:p>
    <w:p w:rsidR="00AB5833" w:rsidRPr="00664C3D" w:rsidRDefault="00D44E78" w:rsidP="009833DE">
      <w:pPr>
        <w:pStyle w:val="Standard"/>
        <w:spacing w:line="360" w:lineRule="auto"/>
        <w:rPr>
          <w:rFonts w:asciiTheme="minorHAnsi" w:hAnsiTheme="minorHAnsi"/>
        </w:rPr>
      </w:pPr>
      <w:r>
        <w:rPr>
          <w:rFonts w:asciiTheme="minorHAnsi" w:hAnsiTheme="minorHAnsi"/>
        </w:rPr>
        <w:tab/>
      </w:r>
      <w:r w:rsidR="009F1C1B" w:rsidRPr="00664C3D">
        <w:rPr>
          <w:rFonts w:asciiTheme="minorHAnsi" w:hAnsiTheme="minorHAnsi"/>
        </w:rPr>
        <w:t>D)</w:t>
      </w:r>
      <w:r w:rsidR="00AB5833" w:rsidRPr="00664C3D">
        <w:rPr>
          <w:rFonts w:asciiTheme="minorHAnsi" w:hAnsiTheme="minorHAnsi"/>
        </w:rPr>
        <w:t xml:space="preserve"> La relation avec les parents :</w:t>
      </w:r>
    </w:p>
    <w:p w:rsidR="00961CB7" w:rsidRPr="00664C3D" w:rsidRDefault="00961CB7" w:rsidP="009833DE">
      <w:pPr>
        <w:spacing w:line="360" w:lineRule="auto"/>
        <w:jc w:val="both"/>
        <w:rPr>
          <w:sz w:val="24"/>
          <w:szCs w:val="24"/>
        </w:rPr>
      </w:pPr>
      <w:r w:rsidRPr="00664C3D">
        <w:rPr>
          <w:sz w:val="24"/>
          <w:szCs w:val="24"/>
        </w:rPr>
        <w:t>Une structu</w:t>
      </w:r>
      <w:r w:rsidR="00D44E78">
        <w:rPr>
          <w:sz w:val="24"/>
          <w:szCs w:val="24"/>
        </w:rPr>
        <w:t xml:space="preserve">re d’animation et un animateur </w:t>
      </w:r>
      <w:r w:rsidRPr="00664C3D">
        <w:rPr>
          <w:sz w:val="24"/>
          <w:szCs w:val="24"/>
        </w:rPr>
        <w:t>ont pour mission l’accueil, l’éveil, l’ouverture au monde, l’éducation (au sens large) et l’épanouissement des enfants et des jeunes qu’ils accueillent. Lorsque des parents confient leur enfant à la structure d’accueil, ils délèguent à cette dernière une responsabilité d’encadrement et d’éducation dans un temps et dans une durée bien déterminés. Ainsi l’enjeu de la relation à la famille repose avant tout sur ce projet commun. C’est pourquoi il est à mon avis important de clarifier ce qu’attendent les parents de la structure d’accueil.</w:t>
      </w:r>
    </w:p>
    <w:p w:rsidR="00961CB7" w:rsidRPr="00664C3D" w:rsidRDefault="00961CB7" w:rsidP="009833DE">
      <w:pPr>
        <w:spacing w:line="360" w:lineRule="auto"/>
        <w:jc w:val="both"/>
        <w:rPr>
          <w:sz w:val="24"/>
          <w:szCs w:val="24"/>
        </w:rPr>
      </w:pPr>
      <w:r w:rsidRPr="00664C3D">
        <w:rPr>
          <w:sz w:val="24"/>
          <w:szCs w:val="24"/>
        </w:rPr>
        <w:lastRenderedPageBreak/>
        <w:t>Cette dernière a un projet pédagogique parfois bien précis et parfois certains parents ont des attentes et objectifs différents que ceux exprimés dans le projet pédagogique</w:t>
      </w:r>
      <w:r w:rsidR="00D44E78">
        <w:rPr>
          <w:sz w:val="24"/>
          <w:szCs w:val="24"/>
        </w:rPr>
        <w:t>,</w:t>
      </w:r>
      <w:r w:rsidRPr="00664C3D">
        <w:rPr>
          <w:sz w:val="24"/>
          <w:szCs w:val="24"/>
        </w:rPr>
        <w:t xml:space="preserve"> ce qui peut expliquer certaines incompréhensions entre les animateurs et la famille.</w:t>
      </w:r>
    </w:p>
    <w:p w:rsidR="008118A5" w:rsidRDefault="00961CB7" w:rsidP="009833DE">
      <w:pPr>
        <w:spacing w:line="360" w:lineRule="auto"/>
        <w:jc w:val="both"/>
        <w:rPr>
          <w:sz w:val="24"/>
          <w:szCs w:val="24"/>
        </w:rPr>
      </w:pPr>
      <w:r w:rsidRPr="00664C3D">
        <w:rPr>
          <w:sz w:val="24"/>
          <w:szCs w:val="24"/>
        </w:rPr>
        <w:t>La Maison Pop‘ accorde une volonté à la participation des enfants dans la construction du projet d’animation</w:t>
      </w:r>
      <w:r w:rsidR="008118A5">
        <w:rPr>
          <w:sz w:val="24"/>
          <w:szCs w:val="24"/>
        </w:rPr>
        <w:t>. M</w:t>
      </w:r>
      <w:r w:rsidR="001C158C" w:rsidRPr="00664C3D">
        <w:rPr>
          <w:sz w:val="24"/>
          <w:szCs w:val="24"/>
        </w:rPr>
        <w:t>ais certainement qu’un travail permettant aussi son intégration</w:t>
      </w:r>
      <w:r w:rsidRPr="00664C3D">
        <w:rPr>
          <w:sz w:val="24"/>
          <w:szCs w:val="24"/>
        </w:rPr>
        <w:t xml:space="preserve"> dans la construction du projet pédagogique </w:t>
      </w:r>
      <w:r w:rsidR="008118A5">
        <w:rPr>
          <w:sz w:val="24"/>
          <w:szCs w:val="24"/>
        </w:rPr>
        <w:t>devrait être effectué. Il en va de même pour</w:t>
      </w:r>
      <w:r w:rsidRPr="00664C3D">
        <w:rPr>
          <w:sz w:val="24"/>
          <w:szCs w:val="24"/>
        </w:rPr>
        <w:t xml:space="preserve"> intégrer les parents à cette construction dans une démarche parti</w:t>
      </w:r>
      <w:r w:rsidR="008118A5">
        <w:rPr>
          <w:sz w:val="24"/>
          <w:szCs w:val="24"/>
        </w:rPr>
        <w:t>cipative et un intérêt commun.</w:t>
      </w:r>
    </w:p>
    <w:p w:rsidR="009B781F" w:rsidRDefault="00AF59EE" w:rsidP="009833DE">
      <w:pPr>
        <w:spacing w:line="360" w:lineRule="auto"/>
        <w:jc w:val="both"/>
        <w:rPr>
          <w:sz w:val="24"/>
          <w:szCs w:val="24"/>
        </w:rPr>
      </w:pPr>
      <w:r>
        <w:rPr>
          <w:sz w:val="24"/>
          <w:szCs w:val="24"/>
        </w:rPr>
        <w:t xml:space="preserve">Une animation </w:t>
      </w:r>
      <w:r w:rsidR="00BD118F" w:rsidRPr="00664C3D">
        <w:rPr>
          <w:sz w:val="24"/>
          <w:szCs w:val="24"/>
        </w:rPr>
        <w:t xml:space="preserve"> est organisé</w:t>
      </w:r>
      <w:r w:rsidR="008118A5">
        <w:rPr>
          <w:sz w:val="24"/>
          <w:szCs w:val="24"/>
        </w:rPr>
        <w:t>e</w:t>
      </w:r>
      <w:r w:rsidR="00BD118F" w:rsidRPr="00664C3D">
        <w:rPr>
          <w:sz w:val="24"/>
          <w:szCs w:val="24"/>
        </w:rPr>
        <w:t xml:space="preserve"> durant les vacances afin de réunir parents, enfants et animateurs lors d’un temps convivial.</w:t>
      </w:r>
    </w:p>
    <w:p w:rsidR="008118A5" w:rsidRPr="00664C3D" w:rsidRDefault="008118A5" w:rsidP="009833DE">
      <w:pPr>
        <w:spacing w:line="360" w:lineRule="auto"/>
        <w:jc w:val="both"/>
        <w:rPr>
          <w:sz w:val="24"/>
          <w:szCs w:val="24"/>
        </w:rPr>
      </w:pPr>
    </w:p>
    <w:p w:rsidR="009B781F" w:rsidRPr="008118A5" w:rsidRDefault="009B781F" w:rsidP="009833DE">
      <w:pPr>
        <w:pStyle w:val="Paragraphedeliste"/>
        <w:numPr>
          <w:ilvl w:val="0"/>
          <w:numId w:val="11"/>
        </w:numPr>
        <w:rPr>
          <w:sz w:val="24"/>
          <w:szCs w:val="24"/>
        </w:rPr>
      </w:pPr>
      <w:r w:rsidRPr="00664C3D">
        <w:rPr>
          <w:sz w:val="24"/>
          <w:szCs w:val="24"/>
        </w:rPr>
        <w:t>La composition de l’équipe d’animation </w:t>
      </w:r>
    </w:p>
    <w:p w:rsidR="00BD118F" w:rsidRPr="00664C3D" w:rsidRDefault="009B781F" w:rsidP="009833DE">
      <w:pPr>
        <w:spacing w:line="360" w:lineRule="auto"/>
        <w:jc w:val="both"/>
        <w:rPr>
          <w:sz w:val="24"/>
          <w:szCs w:val="24"/>
        </w:rPr>
      </w:pPr>
      <w:r w:rsidRPr="00664C3D">
        <w:rPr>
          <w:sz w:val="24"/>
          <w:szCs w:val="24"/>
        </w:rPr>
        <w:t xml:space="preserve">- Directeur : </w:t>
      </w:r>
      <w:proofErr w:type="spellStart"/>
      <w:r w:rsidRPr="00664C3D">
        <w:rPr>
          <w:sz w:val="24"/>
          <w:szCs w:val="24"/>
        </w:rPr>
        <w:t>Paronneau</w:t>
      </w:r>
      <w:proofErr w:type="spellEnd"/>
      <w:r w:rsidRPr="00664C3D">
        <w:rPr>
          <w:sz w:val="24"/>
          <w:szCs w:val="24"/>
        </w:rPr>
        <w:t xml:space="preserve"> Lorenzo :</w:t>
      </w:r>
      <w:r w:rsidR="00BD118F" w:rsidRPr="00664C3D">
        <w:rPr>
          <w:sz w:val="24"/>
          <w:szCs w:val="24"/>
        </w:rPr>
        <w:t xml:space="preserve"> - </w:t>
      </w:r>
      <w:proofErr w:type="spellStart"/>
      <w:r w:rsidR="00BD118F" w:rsidRPr="00664C3D">
        <w:rPr>
          <w:sz w:val="24"/>
          <w:szCs w:val="24"/>
        </w:rPr>
        <w:t>Bafa</w:t>
      </w:r>
      <w:proofErr w:type="spellEnd"/>
    </w:p>
    <w:p w:rsidR="009B781F" w:rsidRPr="00664C3D" w:rsidRDefault="00BD118F" w:rsidP="008118A5">
      <w:pPr>
        <w:spacing w:line="360" w:lineRule="auto"/>
        <w:rPr>
          <w:sz w:val="24"/>
          <w:szCs w:val="24"/>
        </w:rPr>
      </w:pPr>
      <w:r w:rsidRPr="00664C3D">
        <w:rPr>
          <w:sz w:val="24"/>
          <w:szCs w:val="24"/>
        </w:rPr>
        <w:t xml:space="preserve">                                                            -</w:t>
      </w:r>
      <w:r w:rsidR="008118A5">
        <w:rPr>
          <w:sz w:val="24"/>
          <w:szCs w:val="24"/>
        </w:rPr>
        <w:t xml:space="preserve"> BPJEPS développement social et</w:t>
      </w:r>
      <w:r w:rsidR="007850CF" w:rsidRPr="00664C3D">
        <w:rPr>
          <w:sz w:val="24"/>
          <w:szCs w:val="24"/>
        </w:rPr>
        <w:t xml:space="preserve"> </w:t>
      </w:r>
      <w:r w:rsidR="008118A5" w:rsidRPr="00664C3D">
        <w:rPr>
          <w:sz w:val="24"/>
          <w:szCs w:val="24"/>
        </w:rPr>
        <w:t>Participation Citoyenne</w:t>
      </w:r>
      <w:r w:rsidR="007850CF" w:rsidRPr="00664C3D">
        <w:rPr>
          <w:sz w:val="24"/>
          <w:szCs w:val="24"/>
        </w:rPr>
        <w:t xml:space="preserve">                     </w:t>
      </w:r>
      <w:r w:rsidR="008118A5">
        <w:rPr>
          <w:sz w:val="24"/>
          <w:szCs w:val="24"/>
        </w:rPr>
        <w:t xml:space="preserve">                       </w:t>
      </w:r>
    </w:p>
    <w:p w:rsidR="00BD118F" w:rsidRPr="00664C3D" w:rsidRDefault="00BD118F" w:rsidP="009833DE">
      <w:pPr>
        <w:spacing w:line="360" w:lineRule="auto"/>
        <w:jc w:val="both"/>
        <w:rPr>
          <w:sz w:val="24"/>
          <w:szCs w:val="24"/>
        </w:rPr>
      </w:pPr>
      <w:r w:rsidRPr="00664C3D">
        <w:rPr>
          <w:sz w:val="24"/>
          <w:szCs w:val="24"/>
        </w:rPr>
        <w:t xml:space="preserve">                            </w:t>
      </w:r>
      <w:r w:rsidR="008118A5">
        <w:rPr>
          <w:sz w:val="24"/>
          <w:szCs w:val="24"/>
        </w:rPr>
        <w:t xml:space="preserve">                               </w:t>
      </w:r>
      <w:r w:rsidRPr="00664C3D">
        <w:rPr>
          <w:sz w:val="24"/>
          <w:szCs w:val="24"/>
        </w:rPr>
        <w:t xml:space="preserve"> </w:t>
      </w:r>
      <w:r w:rsidR="007850CF" w:rsidRPr="00664C3D">
        <w:rPr>
          <w:sz w:val="24"/>
          <w:szCs w:val="24"/>
        </w:rPr>
        <w:t xml:space="preserve">- </w:t>
      </w:r>
      <w:r w:rsidRPr="00664C3D">
        <w:rPr>
          <w:sz w:val="24"/>
          <w:szCs w:val="24"/>
        </w:rPr>
        <w:t>UCC Diriger un accueil de loisirs</w:t>
      </w:r>
    </w:p>
    <w:p w:rsidR="007850CF" w:rsidRPr="00664C3D" w:rsidRDefault="007850CF" w:rsidP="009833DE">
      <w:pPr>
        <w:spacing w:line="360" w:lineRule="auto"/>
        <w:jc w:val="both"/>
        <w:rPr>
          <w:sz w:val="24"/>
          <w:szCs w:val="24"/>
        </w:rPr>
      </w:pPr>
      <w:r w:rsidRPr="00664C3D">
        <w:rPr>
          <w:sz w:val="24"/>
          <w:szCs w:val="24"/>
        </w:rPr>
        <w:t xml:space="preserve">                                                             - </w:t>
      </w:r>
      <w:r w:rsidR="00316A32">
        <w:rPr>
          <w:sz w:val="24"/>
          <w:szCs w:val="24"/>
        </w:rPr>
        <w:t>PSC</w:t>
      </w:r>
      <w:r w:rsidRPr="00664C3D">
        <w:rPr>
          <w:sz w:val="24"/>
          <w:szCs w:val="24"/>
        </w:rPr>
        <w:t>1</w:t>
      </w:r>
    </w:p>
    <w:p w:rsidR="00BD118F" w:rsidRPr="00664C3D" w:rsidRDefault="00BD118F" w:rsidP="009833DE">
      <w:pPr>
        <w:spacing w:line="360" w:lineRule="auto"/>
        <w:jc w:val="both"/>
        <w:rPr>
          <w:sz w:val="24"/>
          <w:szCs w:val="24"/>
        </w:rPr>
      </w:pPr>
      <w:r w:rsidRPr="00664C3D">
        <w:rPr>
          <w:sz w:val="24"/>
          <w:szCs w:val="24"/>
        </w:rPr>
        <w:t>-</w:t>
      </w:r>
      <w:r w:rsidR="008118A5">
        <w:rPr>
          <w:sz w:val="24"/>
          <w:szCs w:val="24"/>
        </w:rPr>
        <w:t xml:space="preserve"> </w:t>
      </w:r>
      <w:r w:rsidR="00CC208D">
        <w:rPr>
          <w:sz w:val="24"/>
          <w:szCs w:val="24"/>
        </w:rPr>
        <w:t xml:space="preserve">Animatrice BAFA : </w:t>
      </w:r>
      <w:proofErr w:type="spellStart"/>
      <w:r w:rsidR="00CC208D">
        <w:rPr>
          <w:sz w:val="24"/>
          <w:szCs w:val="24"/>
        </w:rPr>
        <w:t>Anais</w:t>
      </w:r>
      <w:proofErr w:type="spellEnd"/>
      <w:r w:rsidR="00CC208D">
        <w:rPr>
          <w:sz w:val="24"/>
          <w:szCs w:val="24"/>
        </w:rPr>
        <w:t xml:space="preserve"> </w:t>
      </w:r>
      <w:proofErr w:type="spellStart"/>
      <w:r w:rsidR="00CC208D">
        <w:rPr>
          <w:sz w:val="24"/>
          <w:szCs w:val="24"/>
        </w:rPr>
        <w:t>Fayant</w:t>
      </w:r>
      <w:proofErr w:type="spellEnd"/>
      <w:r w:rsidR="00CC208D">
        <w:rPr>
          <w:sz w:val="24"/>
          <w:szCs w:val="24"/>
        </w:rPr>
        <w:t xml:space="preserve"> ; Mathieu </w:t>
      </w:r>
      <w:proofErr w:type="spellStart"/>
      <w:r w:rsidR="00CC208D">
        <w:rPr>
          <w:sz w:val="24"/>
          <w:szCs w:val="24"/>
        </w:rPr>
        <w:t>Gradaive</w:t>
      </w:r>
      <w:proofErr w:type="spellEnd"/>
      <w:r w:rsidR="00CC208D">
        <w:rPr>
          <w:sz w:val="24"/>
          <w:szCs w:val="24"/>
        </w:rPr>
        <w:t xml:space="preserve"> ; Amélie Noel </w:t>
      </w:r>
    </w:p>
    <w:p w:rsidR="003A33ED" w:rsidRDefault="00BD118F" w:rsidP="00CC208D">
      <w:pPr>
        <w:spacing w:line="360" w:lineRule="auto"/>
        <w:jc w:val="both"/>
        <w:rPr>
          <w:sz w:val="24"/>
          <w:szCs w:val="24"/>
        </w:rPr>
      </w:pPr>
      <w:r w:rsidRPr="00664C3D">
        <w:rPr>
          <w:sz w:val="24"/>
          <w:szCs w:val="24"/>
        </w:rPr>
        <w:t>-</w:t>
      </w:r>
      <w:r w:rsidR="008118A5">
        <w:rPr>
          <w:sz w:val="24"/>
          <w:szCs w:val="24"/>
        </w:rPr>
        <w:t xml:space="preserve"> </w:t>
      </w:r>
      <w:r w:rsidR="00CC208D">
        <w:rPr>
          <w:sz w:val="24"/>
          <w:szCs w:val="24"/>
        </w:rPr>
        <w:t xml:space="preserve">Animatrice : </w:t>
      </w:r>
      <w:proofErr w:type="spellStart"/>
      <w:r w:rsidR="00CC208D">
        <w:rPr>
          <w:sz w:val="24"/>
          <w:szCs w:val="24"/>
        </w:rPr>
        <w:t>Loli</w:t>
      </w:r>
      <w:proofErr w:type="spellEnd"/>
      <w:r w:rsidR="00CC208D">
        <w:rPr>
          <w:sz w:val="24"/>
          <w:szCs w:val="24"/>
        </w:rPr>
        <w:t xml:space="preserve"> </w:t>
      </w:r>
      <w:proofErr w:type="spellStart"/>
      <w:r w:rsidR="00CC208D">
        <w:rPr>
          <w:sz w:val="24"/>
          <w:szCs w:val="24"/>
        </w:rPr>
        <w:t>Sénamaud</w:t>
      </w:r>
      <w:proofErr w:type="spellEnd"/>
    </w:p>
    <w:p w:rsidR="008118A5" w:rsidRPr="00664C3D" w:rsidRDefault="008118A5" w:rsidP="009833DE">
      <w:pPr>
        <w:spacing w:line="360" w:lineRule="auto"/>
        <w:jc w:val="both"/>
        <w:rPr>
          <w:sz w:val="24"/>
          <w:szCs w:val="24"/>
        </w:rPr>
      </w:pPr>
    </w:p>
    <w:p w:rsidR="004E4BAC" w:rsidRPr="00664C3D" w:rsidRDefault="004E4BAC" w:rsidP="008118A5">
      <w:pPr>
        <w:pStyle w:val="Standard"/>
        <w:numPr>
          <w:ilvl w:val="0"/>
          <w:numId w:val="18"/>
        </w:numPr>
        <w:spacing w:line="360" w:lineRule="auto"/>
        <w:rPr>
          <w:rFonts w:asciiTheme="minorHAnsi" w:hAnsiTheme="minorHAnsi"/>
        </w:rPr>
      </w:pPr>
      <w:r w:rsidRPr="00664C3D">
        <w:rPr>
          <w:rFonts w:asciiTheme="minorHAnsi" w:hAnsiTheme="minorHAnsi"/>
        </w:rPr>
        <w:t>L’enfant au cœur du projet !</w:t>
      </w:r>
    </w:p>
    <w:p w:rsidR="003A33ED" w:rsidRPr="00664C3D" w:rsidRDefault="003A33ED" w:rsidP="009833DE">
      <w:pPr>
        <w:pStyle w:val="Standard"/>
        <w:spacing w:line="360" w:lineRule="auto"/>
        <w:rPr>
          <w:rFonts w:asciiTheme="minorHAnsi" w:hAnsiTheme="minorHAnsi"/>
        </w:rPr>
      </w:pPr>
      <w:r w:rsidRPr="00664C3D">
        <w:rPr>
          <w:rFonts w:asciiTheme="minorHAnsi" w:hAnsiTheme="minorHAnsi"/>
        </w:rPr>
        <w:t xml:space="preserve">On a beaucoup parlé du rythme de l’enfant notamment à travers la nouvelle réforme </w:t>
      </w:r>
      <w:r w:rsidR="00BF0693" w:rsidRPr="00664C3D">
        <w:rPr>
          <w:rFonts w:asciiTheme="minorHAnsi" w:hAnsiTheme="minorHAnsi"/>
        </w:rPr>
        <w:t>du rythme scolaire, des journées longues avec des rythmes intensifs</w:t>
      </w:r>
      <w:r w:rsidR="000E0689" w:rsidRPr="00664C3D">
        <w:rPr>
          <w:rFonts w:asciiTheme="minorHAnsi" w:hAnsiTheme="minorHAnsi"/>
        </w:rPr>
        <w:t>.</w:t>
      </w:r>
      <w:r w:rsidR="008118A5">
        <w:rPr>
          <w:rFonts w:asciiTheme="minorHAnsi" w:hAnsiTheme="minorHAnsi"/>
        </w:rPr>
        <w:t xml:space="preserve"> </w:t>
      </w:r>
      <w:r w:rsidRPr="00664C3D">
        <w:rPr>
          <w:rFonts w:asciiTheme="minorHAnsi" w:hAnsiTheme="minorHAnsi"/>
        </w:rPr>
        <w:t>Or</w:t>
      </w:r>
      <w:r w:rsidR="008118A5">
        <w:rPr>
          <w:rFonts w:asciiTheme="minorHAnsi" w:hAnsiTheme="minorHAnsi"/>
        </w:rPr>
        <w:t>,</w:t>
      </w:r>
      <w:r w:rsidRPr="00664C3D">
        <w:rPr>
          <w:rFonts w:asciiTheme="minorHAnsi" w:hAnsiTheme="minorHAnsi"/>
        </w:rPr>
        <w:t xml:space="preserve"> l’école n’est pas le seul </w:t>
      </w:r>
      <w:r w:rsidR="008118A5">
        <w:rPr>
          <w:rFonts w:asciiTheme="minorHAnsi" w:hAnsiTheme="minorHAnsi"/>
        </w:rPr>
        <w:t>lieu où</w:t>
      </w:r>
      <w:r w:rsidR="00BF0693" w:rsidRPr="00664C3D">
        <w:rPr>
          <w:rFonts w:asciiTheme="minorHAnsi" w:hAnsiTheme="minorHAnsi"/>
        </w:rPr>
        <w:t xml:space="preserve"> les enfants passent du temps</w:t>
      </w:r>
      <w:r w:rsidR="000E0689" w:rsidRPr="00664C3D">
        <w:rPr>
          <w:rFonts w:asciiTheme="minorHAnsi" w:hAnsiTheme="minorHAnsi"/>
        </w:rPr>
        <w:t>…</w:t>
      </w:r>
    </w:p>
    <w:p w:rsidR="000E0689" w:rsidRPr="00664C3D" w:rsidRDefault="000E0689" w:rsidP="009833DE">
      <w:pPr>
        <w:pStyle w:val="Standard"/>
        <w:spacing w:line="360" w:lineRule="auto"/>
        <w:rPr>
          <w:rFonts w:asciiTheme="minorHAnsi" w:hAnsiTheme="minorHAnsi"/>
        </w:rPr>
      </w:pPr>
    </w:p>
    <w:p w:rsidR="000E0689" w:rsidRPr="00664C3D" w:rsidRDefault="00BF0693" w:rsidP="009833DE">
      <w:pPr>
        <w:pStyle w:val="Standard"/>
        <w:spacing w:line="360" w:lineRule="auto"/>
        <w:rPr>
          <w:rFonts w:asciiTheme="minorHAnsi" w:hAnsiTheme="minorHAnsi"/>
        </w:rPr>
      </w:pPr>
      <w:r w:rsidRPr="00664C3D">
        <w:rPr>
          <w:rFonts w:asciiTheme="minorHAnsi" w:hAnsiTheme="minorHAnsi"/>
        </w:rPr>
        <w:t>Certains enfants en accueil de loisirs sont présent</w:t>
      </w:r>
      <w:r w:rsidR="008118A5">
        <w:rPr>
          <w:rFonts w:asciiTheme="minorHAnsi" w:hAnsiTheme="minorHAnsi"/>
        </w:rPr>
        <w:t>s</w:t>
      </w:r>
      <w:r w:rsidRPr="00664C3D">
        <w:rPr>
          <w:rFonts w:asciiTheme="minorHAnsi" w:hAnsiTheme="minorHAnsi"/>
        </w:rPr>
        <w:t xml:space="preserve"> de longue</w:t>
      </w:r>
      <w:r w:rsidR="000E0689" w:rsidRPr="00664C3D">
        <w:rPr>
          <w:rFonts w:asciiTheme="minorHAnsi" w:hAnsiTheme="minorHAnsi"/>
        </w:rPr>
        <w:t>s</w:t>
      </w:r>
      <w:r w:rsidRPr="00664C3D">
        <w:rPr>
          <w:rFonts w:asciiTheme="minorHAnsi" w:hAnsiTheme="minorHAnsi"/>
        </w:rPr>
        <w:t xml:space="preserve"> journées, parfois de 7h30 à 18h 30</w:t>
      </w:r>
      <w:r w:rsidR="00664C3D">
        <w:rPr>
          <w:rFonts w:asciiTheme="minorHAnsi" w:hAnsiTheme="minorHAnsi"/>
        </w:rPr>
        <w:t xml:space="preserve"> </w:t>
      </w:r>
      <w:r w:rsidRPr="00664C3D">
        <w:rPr>
          <w:rFonts w:asciiTheme="minorHAnsi" w:hAnsiTheme="minorHAnsi"/>
        </w:rPr>
        <w:t>(plus de onze heure et demi !).</w:t>
      </w:r>
      <w:r w:rsidR="000E0689" w:rsidRPr="00664C3D">
        <w:rPr>
          <w:rFonts w:asciiTheme="minorHAnsi" w:hAnsiTheme="minorHAnsi"/>
        </w:rPr>
        <w:t xml:space="preserve"> Mais souvent</w:t>
      </w:r>
      <w:r w:rsidR="008118A5">
        <w:rPr>
          <w:rFonts w:asciiTheme="minorHAnsi" w:hAnsiTheme="minorHAnsi"/>
        </w:rPr>
        <w:t>,</w:t>
      </w:r>
      <w:r w:rsidR="000E0689" w:rsidRPr="00664C3D">
        <w:rPr>
          <w:rFonts w:asciiTheme="minorHAnsi" w:hAnsiTheme="minorHAnsi"/>
        </w:rPr>
        <w:t xml:space="preserve"> on se demande ce que les enfants peuvent bien y faire, ce qui occupe leurs journées ?</w:t>
      </w:r>
      <w:r w:rsidR="002D3382" w:rsidRPr="00664C3D">
        <w:rPr>
          <w:rFonts w:asciiTheme="minorHAnsi" w:hAnsiTheme="minorHAnsi"/>
        </w:rPr>
        <w:t xml:space="preserve"> </w:t>
      </w:r>
    </w:p>
    <w:p w:rsidR="00BF0693" w:rsidRPr="00664C3D" w:rsidRDefault="00BF0693" w:rsidP="009833DE">
      <w:pPr>
        <w:pStyle w:val="Standard"/>
        <w:spacing w:line="360" w:lineRule="auto"/>
        <w:rPr>
          <w:rFonts w:asciiTheme="minorHAnsi" w:hAnsiTheme="minorHAnsi"/>
        </w:rPr>
      </w:pPr>
      <w:r w:rsidRPr="00664C3D">
        <w:rPr>
          <w:rFonts w:asciiTheme="minorHAnsi" w:hAnsiTheme="minorHAnsi"/>
        </w:rPr>
        <w:t>Au centre de loisirs</w:t>
      </w:r>
      <w:r w:rsidR="008118A5">
        <w:rPr>
          <w:rFonts w:asciiTheme="minorHAnsi" w:hAnsiTheme="minorHAnsi"/>
        </w:rPr>
        <w:t>,</w:t>
      </w:r>
      <w:r w:rsidRPr="00664C3D">
        <w:rPr>
          <w:rFonts w:asciiTheme="minorHAnsi" w:hAnsiTheme="minorHAnsi"/>
        </w:rPr>
        <w:t xml:space="preserve"> on apprend des choses aussi</w:t>
      </w:r>
      <w:r w:rsidR="008118A5">
        <w:rPr>
          <w:rFonts w:asciiTheme="minorHAnsi" w:hAnsiTheme="minorHAnsi"/>
        </w:rPr>
        <w:t>, comme à l’école mais,</w:t>
      </w:r>
      <w:r w:rsidRPr="00664C3D">
        <w:rPr>
          <w:rFonts w:asciiTheme="minorHAnsi" w:hAnsiTheme="minorHAnsi"/>
        </w:rPr>
        <w:t xml:space="preserve"> par le copain, le groupe o</w:t>
      </w:r>
      <w:r w:rsidR="008118A5">
        <w:rPr>
          <w:rFonts w:asciiTheme="minorHAnsi" w:hAnsiTheme="minorHAnsi"/>
        </w:rPr>
        <w:t>u</w:t>
      </w:r>
      <w:r w:rsidRPr="00664C3D">
        <w:rPr>
          <w:rFonts w:asciiTheme="minorHAnsi" w:hAnsiTheme="minorHAnsi"/>
        </w:rPr>
        <w:t xml:space="preserve"> par soi-même.</w:t>
      </w:r>
    </w:p>
    <w:p w:rsidR="00BF0693" w:rsidRPr="00664C3D" w:rsidRDefault="00BF0693" w:rsidP="009833DE">
      <w:pPr>
        <w:pStyle w:val="Standard"/>
        <w:spacing w:line="360" w:lineRule="auto"/>
        <w:rPr>
          <w:rFonts w:asciiTheme="minorHAnsi" w:hAnsiTheme="minorHAnsi"/>
        </w:rPr>
      </w:pPr>
      <w:r w:rsidRPr="00664C3D">
        <w:rPr>
          <w:rFonts w:asciiTheme="minorHAnsi" w:hAnsiTheme="minorHAnsi"/>
        </w:rPr>
        <w:lastRenderedPageBreak/>
        <w:t>En effet</w:t>
      </w:r>
      <w:r w:rsidR="008118A5">
        <w:rPr>
          <w:rFonts w:asciiTheme="minorHAnsi" w:hAnsiTheme="minorHAnsi"/>
        </w:rPr>
        <w:t>,</w:t>
      </w:r>
      <w:r w:rsidRPr="00664C3D">
        <w:rPr>
          <w:rFonts w:asciiTheme="minorHAnsi" w:hAnsiTheme="minorHAnsi"/>
        </w:rPr>
        <w:t xml:space="preserve"> le centre de loisirs</w:t>
      </w:r>
      <w:r w:rsidR="008118A5">
        <w:rPr>
          <w:rFonts w:asciiTheme="minorHAnsi" w:hAnsiTheme="minorHAnsi"/>
        </w:rPr>
        <w:t xml:space="preserve"> est un lieu de socialisation où</w:t>
      </w:r>
      <w:r w:rsidRPr="00664C3D">
        <w:rPr>
          <w:rFonts w:asciiTheme="minorHAnsi" w:hAnsiTheme="minorHAnsi"/>
        </w:rPr>
        <w:t xml:space="preserve"> l’enfant se développe en interaction avec les groupes de pairs ou avec les autres acteurs.</w:t>
      </w:r>
    </w:p>
    <w:p w:rsidR="00807380" w:rsidRPr="00664C3D" w:rsidRDefault="00BF0693" w:rsidP="009833DE">
      <w:pPr>
        <w:pStyle w:val="Standard"/>
        <w:spacing w:line="360" w:lineRule="auto"/>
        <w:rPr>
          <w:rFonts w:asciiTheme="minorHAnsi" w:hAnsiTheme="minorHAnsi"/>
        </w:rPr>
      </w:pPr>
      <w:r w:rsidRPr="00664C3D">
        <w:rPr>
          <w:rFonts w:asciiTheme="minorHAnsi" w:hAnsiTheme="minorHAnsi"/>
        </w:rPr>
        <w:t>Dès petit, l’enfant s’identifie, se crée un réseau et se découvre à travers les autres</w:t>
      </w:r>
      <w:r w:rsidR="00807380" w:rsidRPr="00664C3D">
        <w:rPr>
          <w:rFonts w:asciiTheme="minorHAnsi" w:hAnsiTheme="minorHAnsi"/>
        </w:rPr>
        <w:t xml:space="preserve"> par le biais d’activité certes, mais surtout à travers la parole et la discussion.</w:t>
      </w:r>
    </w:p>
    <w:p w:rsidR="00BF0693" w:rsidRPr="00664C3D" w:rsidRDefault="00807380" w:rsidP="009833DE">
      <w:pPr>
        <w:pStyle w:val="Standard"/>
        <w:spacing w:line="360" w:lineRule="auto"/>
        <w:rPr>
          <w:rFonts w:asciiTheme="minorHAnsi" w:hAnsiTheme="minorHAnsi"/>
        </w:rPr>
      </w:pPr>
      <w:r w:rsidRPr="00664C3D">
        <w:rPr>
          <w:rFonts w:asciiTheme="minorHAnsi" w:hAnsiTheme="minorHAnsi"/>
        </w:rPr>
        <w:t xml:space="preserve">Le centre de vacances et de loisirs est avant tout un lieu de relation et non d’activités, dans lequel les interactions sont privilégiées tant par les animateurs que par les enfants. </w:t>
      </w:r>
      <w:r w:rsidR="00A369F7" w:rsidRPr="00664C3D">
        <w:rPr>
          <w:rFonts w:asciiTheme="minorHAnsi" w:hAnsiTheme="minorHAnsi"/>
        </w:rPr>
        <w:t>Cette relation participe pleinement à la socialisation de l’enfant, elle lui permet d’expérimenter de nouveau</w:t>
      </w:r>
      <w:r w:rsidR="002D3382" w:rsidRPr="00664C3D">
        <w:rPr>
          <w:rFonts w:asciiTheme="minorHAnsi" w:hAnsiTheme="minorHAnsi"/>
        </w:rPr>
        <w:t>x</w:t>
      </w:r>
      <w:r w:rsidR="00A369F7" w:rsidRPr="00664C3D">
        <w:rPr>
          <w:rFonts w:asciiTheme="minorHAnsi" w:hAnsiTheme="minorHAnsi"/>
        </w:rPr>
        <w:t xml:space="preserve"> rapport</w:t>
      </w:r>
      <w:r w:rsidR="002D3382" w:rsidRPr="00664C3D">
        <w:rPr>
          <w:rFonts w:asciiTheme="minorHAnsi" w:hAnsiTheme="minorHAnsi"/>
        </w:rPr>
        <w:t>s</w:t>
      </w:r>
      <w:r w:rsidR="00A369F7" w:rsidRPr="00664C3D">
        <w:rPr>
          <w:rFonts w:asciiTheme="minorHAnsi" w:hAnsiTheme="minorHAnsi"/>
        </w:rPr>
        <w:t xml:space="preserve"> et </w:t>
      </w:r>
      <w:r w:rsidR="008118A5">
        <w:rPr>
          <w:rFonts w:asciiTheme="minorHAnsi" w:hAnsiTheme="minorHAnsi"/>
        </w:rPr>
        <w:t>de tester</w:t>
      </w:r>
      <w:r w:rsidR="00A369F7" w:rsidRPr="00664C3D">
        <w:rPr>
          <w:rFonts w:asciiTheme="minorHAnsi" w:hAnsiTheme="minorHAnsi"/>
        </w:rPr>
        <w:t xml:space="preserve"> sa place au sein d’un groupe. De plus, la participation et l’implication de l’enfan</w:t>
      </w:r>
      <w:r w:rsidR="008118A5">
        <w:rPr>
          <w:rFonts w:asciiTheme="minorHAnsi" w:hAnsiTheme="minorHAnsi"/>
        </w:rPr>
        <w:t>t dans le choix des activités ou</w:t>
      </w:r>
      <w:r w:rsidR="00A369F7" w:rsidRPr="00664C3D">
        <w:rPr>
          <w:rFonts w:asciiTheme="minorHAnsi" w:hAnsiTheme="minorHAnsi"/>
        </w:rPr>
        <w:t xml:space="preserve"> projet pédagogique</w:t>
      </w:r>
      <w:r w:rsidR="008118A5">
        <w:rPr>
          <w:rFonts w:asciiTheme="minorHAnsi" w:hAnsiTheme="minorHAnsi"/>
        </w:rPr>
        <w:t xml:space="preserve"> </w:t>
      </w:r>
      <w:r w:rsidR="00A369F7" w:rsidRPr="00664C3D">
        <w:rPr>
          <w:rFonts w:asciiTheme="minorHAnsi" w:hAnsiTheme="minorHAnsi"/>
        </w:rPr>
        <w:t>s</w:t>
      </w:r>
      <w:r w:rsidR="008118A5">
        <w:rPr>
          <w:rFonts w:asciiTheme="minorHAnsi" w:hAnsiTheme="minorHAnsi"/>
        </w:rPr>
        <w:t>on</w:t>
      </w:r>
      <w:r w:rsidR="00A369F7" w:rsidRPr="00664C3D">
        <w:rPr>
          <w:rFonts w:asciiTheme="minorHAnsi" w:hAnsiTheme="minorHAnsi"/>
        </w:rPr>
        <w:t>t</w:t>
      </w:r>
      <w:r w:rsidR="00D420F2" w:rsidRPr="00664C3D">
        <w:rPr>
          <w:rFonts w:asciiTheme="minorHAnsi" w:hAnsiTheme="minorHAnsi"/>
        </w:rPr>
        <w:t xml:space="preserve"> essentiel</w:t>
      </w:r>
      <w:r w:rsidR="008118A5">
        <w:rPr>
          <w:rFonts w:asciiTheme="minorHAnsi" w:hAnsiTheme="minorHAnsi"/>
        </w:rPr>
        <w:t>s</w:t>
      </w:r>
      <w:r w:rsidR="00D420F2" w:rsidRPr="00664C3D">
        <w:rPr>
          <w:rFonts w:asciiTheme="minorHAnsi" w:hAnsiTheme="minorHAnsi"/>
        </w:rPr>
        <w:t>,</w:t>
      </w:r>
      <w:r w:rsidR="00A369F7" w:rsidRPr="00664C3D">
        <w:rPr>
          <w:rFonts w:asciiTheme="minorHAnsi" w:hAnsiTheme="minorHAnsi"/>
        </w:rPr>
        <w:t xml:space="preserve"> de plus en plus expérimentés et d’actualité car valorisés par les </w:t>
      </w:r>
      <w:r w:rsidR="002D3382" w:rsidRPr="00664C3D">
        <w:rPr>
          <w:rFonts w:asciiTheme="minorHAnsi" w:hAnsiTheme="minorHAnsi"/>
        </w:rPr>
        <w:t>pédagogues et certains professionnels de l’animation.</w:t>
      </w:r>
    </w:p>
    <w:p w:rsidR="00664C3D" w:rsidRDefault="00664C3D" w:rsidP="009833DE">
      <w:pPr>
        <w:pStyle w:val="Standard"/>
        <w:spacing w:line="360" w:lineRule="auto"/>
        <w:rPr>
          <w:rFonts w:asciiTheme="minorHAnsi" w:hAnsiTheme="minorHAnsi"/>
        </w:rPr>
      </w:pPr>
    </w:p>
    <w:p w:rsidR="00664C3D" w:rsidRDefault="00664C3D" w:rsidP="009833DE">
      <w:pPr>
        <w:pStyle w:val="Standard"/>
        <w:spacing w:line="360" w:lineRule="auto"/>
        <w:rPr>
          <w:rFonts w:asciiTheme="minorHAnsi" w:hAnsiTheme="minorHAnsi"/>
        </w:rPr>
      </w:pPr>
    </w:p>
    <w:p w:rsidR="00D420F2" w:rsidRPr="00664C3D" w:rsidRDefault="00D420F2" w:rsidP="008118A5">
      <w:pPr>
        <w:pStyle w:val="Standard"/>
        <w:numPr>
          <w:ilvl w:val="0"/>
          <w:numId w:val="18"/>
        </w:numPr>
        <w:spacing w:line="360" w:lineRule="auto"/>
        <w:rPr>
          <w:rFonts w:asciiTheme="minorHAnsi" w:hAnsiTheme="minorHAnsi"/>
        </w:rPr>
      </w:pPr>
      <w:r w:rsidRPr="00664C3D">
        <w:rPr>
          <w:rFonts w:asciiTheme="minorHAnsi" w:hAnsiTheme="minorHAnsi"/>
        </w:rPr>
        <w:t>Pourquoi vouloir la participation des enfants ?</w:t>
      </w:r>
    </w:p>
    <w:p w:rsidR="00D420F2" w:rsidRPr="00664C3D" w:rsidRDefault="00D420F2" w:rsidP="009833DE">
      <w:pPr>
        <w:pStyle w:val="Standard"/>
        <w:spacing w:line="360" w:lineRule="auto"/>
        <w:rPr>
          <w:rFonts w:asciiTheme="minorHAnsi" w:hAnsiTheme="minorHAnsi"/>
        </w:rPr>
      </w:pPr>
      <w:r w:rsidRPr="00664C3D">
        <w:rPr>
          <w:rFonts w:asciiTheme="minorHAnsi" w:hAnsiTheme="minorHAnsi"/>
        </w:rPr>
        <w:t xml:space="preserve">Nous </w:t>
      </w:r>
      <w:r w:rsidR="00316A32">
        <w:rPr>
          <w:rFonts w:asciiTheme="minorHAnsi" w:hAnsiTheme="minorHAnsi"/>
        </w:rPr>
        <w:t>viv</w:t>
      </w:r>
      <w:r w:rsidR="00386968" w:rsidRPr="00664C3D">
        <w:rPr>
          <w:rFonts w:asciiTheme="minorHAnsi" w:hAnsiTheme="minorHAnsi"/>
        </w:rPr>
        <w:t>ons</w:t>
      </w:r>
      <w:r w:rsidR="008118A5">
        <w:rPr>
          <w:rFonts w:asciiTheme="minorHAnsi" w:hAnsiTheme="minorHAnsi"/>
        </w:rPr>
        <w:t xml:space="preserve"> -</w:t>
      </w:r>
      <w:r w:rsidRPr="00664C3D">
        <w:rPr>
          <w:rFonts w:asciiTheme="minorHAnsi" w:hAnsiTheme="minorHAnsi"/>
        </w:rPr>
        <w:t xml:space="preserve"> et encore plus après</w:t>
      </w:r>
      <w:r w:rsidR="00386968" w:rsidRPr="00664C3D">
        <w:rPr>
          <w:rFonts w:asciiTheme="minorHAnsi" w:hAnsiTheme="minorHAnsi"/>
        </w:rPr>
        <w:t xml:space="preserve"> </w:t>
      </w:r>
      <w:r w:rsidRPr="00664C3D">
        <w:rPr>
          <w:rFonts w:asciiTheme="minorHAnsi" w:hAnsiTheme="minorHAnsi"/>
        </w:rPr>
        <w:t>les tragiques évènements de début d’</w:t>
      </w:r>
      <w:r w:rsidR="00316A32">
        <w:rPr>
          <w:rFonts w:asciiTheme="minorHAnsi" w:hAnsiTheme="minorHAnsi"/>
        </w:rPr>
        <w:t>année</w:t>
      </w:r>
      <w:r w:rsidR="008118A5">
        <w:rPr>
          <w:rFonts w:asciiTheme="minorHAnsi" w:hAnsiTheme="minorHAnsi"/>
        </w:rPr>
        <w:t xml:space="preserve"> -</w:t>
      </w:r>
      <w:r w:rsidRPr="00664C3D">
        <w:rPr>
          <w:rFonts w:asciiTheme="minorHAnsi" w:hAnsiTheme="minorHAnsi"/>
        </w:rPr>
        <w:t xml:space="preserve"> dans un contexte social </w:t>
      </w:r>
      <w:r w:rsidR="00386968" w:rsidRPr="00664C3D">
        <w:rPr>
          <w:rFonts w:asciiTheme="minorHAnsi" w:hAnsiTheme="minorHAnsi"/>
        </w:rPr>
        <w:t xml:space="preserve">et climatique violent </w:t>
      </w:r>
      <w:r w:rsidR="00F53CB3" w:rsidRPr="00664C3D">
        <w:rPr>
          <w:rFonts w:asciiTheme="minorHAnsi" w:hAnsiTheme="minorHAnsi"/>
        </w:rPr>
        <w:t>(pollution</w:t>
      </w:r>
      <w:r w:rsidR="00386968" w:rsidRPr="00664C3D">
        <w:rPr>
          <w:rFonts w:asciiTheme="minorHAnsi" w:hAnsiTheme="minorHAnsi"/>
        </w:rPr>
        <w:t>, racisme, discrimination, terrorisme,</w:t>
      </w:r>
      <w:r w:rsidR="00F53CB3" w:rsidRPr="00664C3D">
        <w:rPr>
          <w:rFonts w:asciiTheme="minorHAnsi" w:hAnsiTheme="minorHAnsi"/>
        </w:rPr>
        <w:t xml:space="preserve"> pauvreté, famine...)</w:t>
      </w:r>
      <w:r w:rsidR="008118A5">
        <w:rPr>
          <w:rFonts w:asciiTheme="minorHAnsi" w:hAnsiTheme="minorHAnsi"/>
        </w:rPr>
        <w:t>.</w:t>
      </w:r>
      <w:r w:rsidR="00386968" w:rsidRPr="00664C3D">
        <w:rPr>
          <w:rFonts w:asciiTheme="minorHAnsi" w:hAnsiTheme="minorHAnsi"/>
        </w:rPr>
        <w:t xml:space="preserve"> On se demande souvent « dans quel monde vont grandir mes enfants ? »</w:t>
      </w:r>
      <w:r w:rsidR="00F53CB3" w:rsidRPr="00664C3D">
        <w:rPr>
          <w:rFonts w:asciiTheme="minorHAnsi" w:hAnsiTheme="minorHAnsi"/>
        </w:rPr>
        <w:t xml:space="preserve"> et on se dit souvent « impuissant » dans un monde qu’on ne comprend pas</w:t>
      </w:r>
      <w:r w:rsidR="008118A5">
        <w:rPr>
          <w:rFonts w:asciiTheme="minorHAnsi" w:hAnsiTheme="minorHAnsi"/>
        </w:rPr>
        <w:t>,</w:t>
      </w:r>
      <w:r w:rsidR="00F53CB3" w:rsidRPr="00664C3D">
        <w:rPr>
          <w:rFonts w:asciiTheme="minorHAnsi" w:hAnsiTheme="minorHAnsi"/>
        </w:rPr>
        <w:t xml:space="preserve"> dans lequel « on ne nous écoute pas » et où seul le « chacun pour soi » règne.</w:t>
      </w:r>
    </w:p>
    <w:p w:rsidR="004E4BAC" w:rsidRPr="00664C3D" w:rsidRDefault="00850B44" w:rsidP="009833DE">
      <w:pPr>
        <w:pStyle w:val="Standard"/>
        <w:spacing w:line="360" w:lineRule="auto"/>
        <w:rPr>
          <w:rFonts w:asciiTheme="minorHAnsi" w:hAnsiTheme="minorHAnsi"/>
        </w:rPr>
      </w:pPr>
      <w:r w:rsidRPr="00664C3D">
        <w:rPr>
          <w:rFonts w:asciiTheme="minorHAnsi" w:hAnsiTheme="minorHAnsi"/>
        </w:rPr>
        <w:t>Quand on parle d’eux, o</w:t>
      </w:r>
      <w:r w:rsidR="00F53CB3" w:rsidRPr="00664C3D">
        <w:rPr>
          <w:rFonts w:asciiTheme="minorHAnsi" w:hAnsiTheme="minorHAnsi"/>
        </w:rPr>
        <w:t>n parle souvent de droit</w:t>
      </w:r>
      <w:r w:rsidR="008118A5">
        <w:rPr>
          <w:rFonts w:asciiTheme="minorHAnsi" w:hAnsiTheme="minorHAnsi"/>
        </w:rPr>
        <w:t>s</w:t>
      </w:r>
      <w:r w:rsidR="00F53CB3" w:rsidRPr="00664C3D">
        <w:rPr>
          <w:rFonts w:asciiTheme="minorHAnsi" w:hAnsiTheme="minorHAnsi"/>
        </w:rPr>
        <w:t xml:space="preserve"> des enfants</w:t>
      </w:r>
      <w:r w:rsidR="008118A5">
        <w:rPr>
          <w:rFonts w:asciiTheme="minorHAnsi" w:hAnsiTheme="minorHAnsi"/>
        </w:rPr>
        <w:t>.</w:t>
      </w:r>
      <w:r w:rsidR="00F53CB3" w:rsidRPr="00664C3D">
        <w:rPr>
          <w:rFonts w:asciiTheme="minorHAnsi" w:hAnsiTheme="minorHAnsi"/>
        </w:rPr>
        <w:t xml:space="preserve"> </w:t>
      </w:r>
      <w:r w:rsidR="008118A5">
        <w:rPr>
          <w:rFonts w:asciiTheme="minorHAnsi" w:hAnsiTheme="minorHAnsi"/>
        </w:rPr>
        <w:t>M</w:t>
      </w:r>
      <w:r w:rsidR="00F53CB3" w:rsidRPr="00664C3D">
        <w:rPr>
          <w:rFonts w:asciiTheme="minorHAnsi" w:hAnsiTheme="minorHAnsi"/>
        </w:rPr>
        <w:t>ais reconnaitre qu’ils ont des droits ne suffit pas et ne nous exclue pas de notre devoir. Aucun d’eux n’est indisposé à la réflexion.</w:t>
      </w:r>
      <w:r w:rsidRPr="00664C3D">
        <w:rPr>
          <w:rFonts w:asciiTheme="minorHAnsi" w:hAnsiTheme="minorHAnsi"/>
        </w:rPr>
        <w:t xml:space="preserve"> </w:t>
      </w:r>
      <w:r w:rsidR="004E4BAC" w:rsidRPr="00664C3D">
        <w:rPr>
          <w:rFonts w:asciiTheme="minorHAnsi" w:hAnsiTheme="minorHAnsi"/>
        </w:rPr>
        <w:t>Pourtant il arrive trop souvent de réfléchir à leur place ou de tirer des conclusions sans</w:t>
      </w:r>
      <w:r w:rsidR="00316A32">
        <w:rPr>
          <w:rFonts w:asciiTheme="minorHAnsi" w:hAnsiTheme="minorHAnsi"/>
        </w:rPr>
        <w:t xml:space="preserve"> même </w:t>
      </w:r>
      <w:r w:rsidR="004E4BAC" w:rsidRPr="00664C3D">
        <w:rPr>
          <w:rFonts w:asciiTheme="minorHAnsi" w:hAnsiTheme="minorHAnsi"/>
        </w:rPr>
        <w:t xml:space="preserve"> leur poser la moindre question. </w:t>
      </w:r>
    </w:p>
    <w:p w:rsidR="00F53CB3" w:rsidRPr="00664C3D" w:rsidRDefault="00850B44" w:rsidP="009833DE">
      <w:pPr>
        <w:pStyle w:val="Standard"/>
        <w:spacing w:line="360" w:lineRule="auto"/>
        <w:rPr>
          <w:rFonts w:asciiTheme="minorHAnsi" w:hAnsiTheme="minorHAnsi"/>
        </w:rPr>
      </w:pPr>
      <w:r w:rsidRPr="00664C3D">
        <w:rPr>
          <w:rFonts w:asciiTheme="minorHAnsi" w:hAnsiTheme="minorHAnsi"/>
        </w:rPr>
        <w:t>En effet</w:t>
      </w:r>
      <w:r w:rsidR="008118A5">
        <w:rPr>
          <w:rFonts w:asciiTheme="minorHAnsi" w:hAnsiTheme="minorHAnsi"/>
        </w:rPr>
        <w:t>,</w:t>
      </w:r>
      <w:r w:rsidRPr="00664C3D">
        <w:rPr>
          <w:rFonts w:asciiTheme="minorHAnsi" w:hAnsiTheme="minorHAnsi"/>
        </w:rPr>
        <w:t xml:space="preserve"> plusieurs expériences montrent que les enfants peuvent avoir des idées (et</w:t>
      </w:r>
      <w:r w:rsidR="008118A5">
        <w:rPr>
          <w:rFonts w:asciiTheme="minorHAnsi" w:hAnsiTheme="minorHAnsi"/>
        </w:rPr>
        <w:t xml:space="preserve"> de</w:t>
      </w:r>
      <w:r w:rsidRPr="00664C3D">
        <w:rPr>
          <w:rFonts w:asciiTheme="minorHAnsi" w:hAnsiTheme="minorHAnsi"/>
        </w:rPr>
        <w:t xml:space="preserve"> très bonnes) lorsqu’ils sont intéressés. Ils sont en capacité de faire la différence afin d’obtenir un changement positif. C’est pourquoi il est important de développer des initiatives de participations afin de renforcer les processus démocratiques qui peuvent permettre aux enfants de comprendre et appliquer des principes démocratiques.</w:t>
      </w:r>
      <w:bookmarkStart w:id="0" w:name="_GoBack"/>
      <w:bookmarkEnd w:id="0"/>
    </w:p>
    <w:p w:rsidR="004E4BAC" w:rsidRPr="00664C3D" w:rsidRDefault="004E4BAC" w:rsidP="009833DE">
      <w:pPr>
        <w:pStyle w:val="Standard"/>
        <w:spacing w:line="360" w:lineRule="auto"/>
        <w:rPr>
          <w:rFonts w:asciiTheme="minorHAnsi" w:hAnsiTheme="minorHAnsi"/>
        </w:rPr>
      </w:pPr>
    </w:p>
    <w:p w:rsidR="004E4BAC" w:rsidRPr="008118A5" w:rsidRDefault="004E4BAC" w:rsidP="009833DE">
      <w:pPr>
        <w:pStyle w:val="Standard"/>
        <w:numPr>
          <w:ilvl w:val="0"/>
          <w:numId w:val="18"/>
        </w:numPr>
        <w:spacing w:line="360" w:lineRule="auto"/>
        <w:rPr>
          <w:rFonts w:asciiTheme="minorHAnsi" w:hAnsiTheme="minorHAnsi"/>
        </w:rPr>
      </w:pPr>
      <w:r w:rsidRPr="00664C3D">
        <w:rPr>
          <w:rFonts w:asciiTheme="minorHAnsi" w:hAnsiTheme="minorHAnsi"/>
        </w:rPr>
        <w:t>Le centre de loisirs dans tout ça ?</w:t>
      </w:r>
    </w:p>
    <w:p w:rsidR="004E4BAC" w:rsidRPr="00664C3D" w:rsidRDefault="004E4BAC" w:rsidP="009833DE">
      <w:pPr>
        <w:pStyle w:val="Standard"/>
        <w:spacing w:line="360" w:lineRule="auto"/>
        <w:rPr>
          <w:rFonts w:asciiTheme="minorHAnsi" w:hAnsiTheme="minorHAnsi"/>
        </w:rPr>
      </w:pPr>
      <w:r w:rsidRPr="00664C3D">
        <w:rPr>
          <w:rFonts w:asciiTheme="minorHAnsi" w:hAnsiTheme="minorHAnsi"/>
        </w:rPr>
        <w:t>« L’écoute, le respect, le pouvoir de décider, de choisir, de s’informer, de participer, de partager,… »</w:t>
      </w:r>
    </w:p>
    <w:p w:rsidR="004E4BAC" w:rsidRPr="00664C3D" w:rsidRDefault="004E4BAC" w:rsidP="009833DE">
      <w:pPr>
        <w:pStyle w:val="Standard"/>
        <w:spacing w:line="360" w:lineRule="auto"/>
        <w:rPr>
          <w:rFonts w:asciiTheme="minorHAnsi" w:hAnsiTheme="minorHAnsi"/>
        </w:rPr>
      </w:pPr>
      <w:r w:rsidRPr="00664C3D">
        <w:rPr>
          <w:rFonts w:asciiTheme="minorHAnsi" w:hAnsiTheme="minorHAnsi"/>
        </w:rPr>
        <w:lastRenderedPageBreak/>
        <w:t>Ces mots font partis du langage essentiel de l’accueil de loisirs o</w:t>
      </w:r>
      <w:r w:rsidR="008118A5">
        <w:rPr>
          <w:rFonts w:asciiTheme="minorHAnsi" w:hAnsiTheme="minorHAnsi"/>
        </w:rPr>
        <w:t>ù</w:t>
      </w:r>
      <w:r w:rsidRPr="00664C3D">
        <w:rPr>
          <w:rFonts w:asciiTheme="minorHAnsi" w:hAnsiTheme="minorHAnsi"/>
        </w:rPr>
        <w:t xml:space="preserve"> l’enfant est le cœur du projet et évolue dans un principe d’éducation populaire.</w:t>
      </w:r>
    </w:p>
    <w:p w:rsidR="00664C3D" w:rsidRPr="00664C3D" w:rsidRDefault="004E4BAC" w:rsidP="009833DE">
      <w:pPr>
        <w:pStyle w:val="Standard"/>
        <w:spacing w:line="360" w:lineRule="auto"/>
        <w:rPr>
          <w:rFonts w:asciiTheme="minorHAnsi" w:hAnsiTheme="minorHAnsi"/>
        </w:rPr>
      </w:pPr>
      <w:r w:rsidRPr="00664C3D">
        <w:rPr>
          <w:rFonts w:asciiTheme="minorHAnsi" w:hAnsiTheme="minorHAnsi"/>
        </w:rPr>
        <w:t xml:space="preserve">Les conseils d’enfants, le journal des enfants, les interviews, les activités manuelles, sportives, le </w:t>
      </w:r>
      <w:r w:rsidR="00664C3D" w:rsidRPr="00664C3D">
        <w:rPr>
          <w:rFonts w:asciiTheme="minorHAnsi" w:hAnsiTheme="minorHAnsi"/>
        </w:rPr>
        <w:t>théâtre</w:t>
      </w:r>
      <w:r w:rsidRPr="00664C3D">
        <w:rPr>
          <w:rFonts w:asciiTheme="minorHAnsi" w:hAnsiTheme="minorHAnsi"/>
        </w:rPr>
        <w:t>, la musique, les ateliers d’écriture, les ateliers vidéos</w:t>
      </w:r>
      <w:r w:rsidR="008118A5">
        <w:rPr>
          <w:rFonts w:asciiTheme="minorHAnsi" w:hAnsiTheme="minorHAnsi"/>
        </w:rPr>
        <w:t xml:space="preserve"> sont des ateliers où les</w:t>
      </w:r>
      <w:r w:rsidR="00664C3D" w:rsidRPr="00664C3D">
        <w:rPr>
          <w:rFonts w:asciiTheme="minorHAnsi" w:hAnsiTheme="minorHAnsi"/>
        </w:rPr>
        <w:t xml:space="preserve"> temps sont mis en place par les enfants et les animateurs dans un souci de communiquer et d’</w:t>
      </w:r>
      <w:r w:rsidR="00303532">
        <w:rPr>
          <w:rFonts w:asciiTheme="minorHAnsi" w:hAnsiTheme="minorHAnsi"/>
        </w:rPr>
        <w:t xml:space="preserve">échanger, </w:t>
      </w:r>
      <w:r w:rsidR="00664C3D" w:rsidRPr="00664C3D">
        <w:rPr>
          <w:rFonts w:asciiTheme="minorHAnsi" w:hAnsiTheme="minorHAnsi"/>
        </w:rPr>
        <w:t xml:space="preserve">de </w:t>
      </w:r>
      <w:r w:rsidR="00303532">
        <w:rPr>
          <w:rFonts w:asciiTheme="minorHAnsi" w:hAnsiTheme="minorHAnsi"/>
        </w:rPr>
        <w:t xml:space="preserve">grandir, </w:t>
      </w:r>
      <w:r w:rsidR="00664C3D" w:rsidRPr="00664C3D">
        <w:rPr>
          <w:rFonts w:asciiTheme="minorHAnsi" w:hAnsiTheme="minorHAnsi"/>
        </w:rPr>
        <w:t>construire</w:t>
      </w:r>
      <w:r w:rsidR="00303532">
        <w:rPr>
          <w:rFonts w:asciiTheme="minorHAnsi" w:hAnsiTheme="minorHAnsi"/>
        </w:rPr>
        <w:t>, devenir autonome  mais surtout de rêver.</w:t>
      </w:r>
    </w:p>
    <w:p w:rsidR="004E4BAC" w:rsidRPr="00664C3D" w:rsidRDefault="004E4BAC" w:rsidP="009833DE">
      <w:pPr>
        <w:pStyle w:val="Standard"/>
        <w:spacing w:line="360" w:lineRule="auto"/>
        <w:rPr>
          <w:rFonts w:asciiTheme="minorHAnsi" w:hAnsiTheme="minorHAnsi"/>
        </w:rPr>
      </w:pPr>
    </w:p>
    <w:p w:rsidR="004E4BAC" w:rsidRPr="00664C3D" w:rsidRDefault="004E4BAC" w:rsidP="009833DE">
      <w:pPr>
        <w:pStyle w:val="Standard"/>
        <w:spacing w:line="360" w:lineRule="auto"/>
        <w:rPr>
          <w:rFonts w:asciiTheme="minorHAnsi" w:hAnsiTheme="minorHAnsi"/>
        </w:rPr>
      </w:pPr>
      <w:r w:rsidRPr="00664C3D">
        <w:rPr>
          <w:rFonts w:asciiTheme="minorHAnsi" w:hAnsiTheme="minorHAnsi"/>
        </w:rPr>
        <w:t> </w:t>
      </w:r>
    </w:p>
    <w:p w:rsidR="004E4BAC" w:rsidRPr="00664C3D" w:rsidRDefault="004E4BAC" w:rsidP="009833DE">
      <w:pPr>
        <w:pStyle w:val="Standard"/>
        <w:spacing w:line="360" w:lineRule="auto"/>
        <w:rPr>
          <w:rFonts w:asciiTheme="minorHAnsi" w:hAnsiTheme="minorHAnsi"/>
        </w:rPr>
      </w:pPr>
      <w:r w:rsidRPr="00664C3D">
        <w:rPr>
          <w:rFonts w:asciiTheme="minorHAnsi" w:hAnsiTheme="minorHAnsi"/>
        </w:rPr>
        <w:t xml:space="preserve"> </w:t>
      </w:r>
    </w:p>
    <w:p w:rsidR="00850B44" w:rsidRPr="00664C3D" w:rsidRDefault="0092476F" w:rsidP="009833DE">
      <w:pPr>
        <w:pStyle w:val="Standard"/>
        <w:spacing w:line="360" w:lineRule="auto"/>
        <w:rPr>
          <w:rFonts w:asciiTheme="minorHAnsi" w:hAnsiTheme="minorHAnsi"/>
        </w:rPr>
      </w:pPr>
      <w:r>
        <w:rPr>
          <w:noProof/>
          <w:lang w:eastAsia="fr-FR" w:bidi="ar-SA"/>
        </w:rPr>
        <w:drawing>
          <wp:anchor distT="36576" distB="36576" distL="36576" distR="36576" simplePos="0" relativeHeight="251661312" behindDoc="0" locked="0" layoutInCell="1" allowOverlap="1" wp14:anchorId="55383EDF" wp14:editId="69D0D88F">
            <wp:simplePos x="0" y="0"/>
            <wp:positionH relativeFrom="margin">
              <wp:align>center</wp:align>
            </wp:positionH>
            <wp:positionV relativeFrom="paragraph">
              <wp:posOffset>5715</wp:posOffset>
            </wp:positionV>
            <wp:extent cx="2260372" cy="1600200"/>
            <wp:effectExtent l="0" t="0" r="6985" b="0"/>
            <wp:wrapNone/>
            <wp:docPr id="4" name="Image 4" descr="image cit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citoy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0372" cy="1600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E4BAC" w:rsidRPr="00664C3D" w:rsidRDefault="004E4BAC" w:rsidP="009833DE">
      <w:pPr>
        <w:pStyle w:val="Standard"/>
        <w:spacing w:line="360" w:lineRule="auto"/>
        <w:rPr>
          <w:rFonts w:asciiTheme="minorHAnsi" w:hAnsiTheme="minorHAnsi"/>
        </w:rPr>
      </w:pPr>
    </w:p>
    <w:p w:rsidR="00F53CB3" w:rsidRPr="00664C3D" w:rsidRDefault="00F53CB3" w:rsidP="009833DE">
      <w:pPr>
        <w:pStyle w:val="Standard"/>
        <w:spacing w:line="360" w:lineRule="auto"/>
        <w:rPr>
          <w:rFonts w:asciiTheme="minorHAnsi" w:hAnsiTheme="minorHAnsi"/>
        </w:rPr>
      </w:pPr>
    </w:p>
    <w:p w:rsidR="00D420F2" w:rsidRPr="00664C3D" w:rsidRDefault="00D420F2" w:rsidP="009833DE">
      <w:pPr>
        <w:pStyle w:val="Standard"/>
        <w:spacing w:line="360" w:lineRule="auto"/>
        <w:rPr>
          <w:rFonts w:asciiTheme="minorHAnsi" w:hAnsiTheme="minorHAnsi"/>
        </w:rPr>
      </w:pPr>
    </w:p>
    <w:p w:rsidR="00D420F2" w:rsidRPr="00664C3D" w:rsidRDefault="00D420F2" w:rsidP="009833DE">
      <w:pPr>
        <w:pStyle w:val="Standard"/>
        <w:spacing w:line="360" w:lineRule="auto"/>
        <w:rPr>
          <w:rFonts w:asciiTheme="minorHAnsi" w:hAnsiTheme="minorHAnsi"/>
        </w:rPr>
      </w:pPr>
    </w:p>
    <w:p w:rsidR="00E56F05" w:rsidRPr="00664C3D" w:rsidRDefault="00E56F05" w:rsidP="009833DE">
      <w:pPr>
        <w:pStyle w:val="Standard"/>
        <w:spacing w:line="360" w:lineRule="auto"/>
        <w:rPr>
          <w:rFonts w:asciiTheme="minorHAnsi" w:hAnsiTheme="minorHAnsi"/>
        </w:rPr>
      </w:pPr>
    </w:p>
    <w:p w:rsidR="009F5D7C" w:rsidRPr="00664C3D" w:rsidRDefault="009F5D7C" w:rsidP="009833DE">
      <w:pPr>
        <w:pStyle w:val="Standard"/>
        <w:spacing w:line="360" w:lineRule="auto"/>
        <w:rPr>
          <w:rFonts w:asciiTheme="minorHAnsi" w:hAnsiTheme="minorHAnsi"/>
        </w:rPr>
      </w:pPr>
    </w:p>
    <w:p w:rsidR="00EA5AF9" w:rsidRPr="00664C3D" w:rsidRDefault="00EA5AF9" w:rsidP="009833DE">
      <w:pPr>
        <w:spacing w:line="360" w:lineRule="auto"/>
        <w:jc w:val="both"/>
        <w:rPr>
          <w:sz w:val="24"/>
          <w:szCs w:val="24"/>
        </w:rPr>
      </w:pPr>
    </w:p>
    <w:p w:rsidR="00D72615" w:rsidRPr="00664C3D" w:rsidRDefault="00D72615" w:rsidP="009833DE">
      <w:pPr>
        <w:pStyle w:val="Standard"/>
        <w:spacing w:line="360" w:lineRule="auto"/>
        <w:rPr>
          <w:rFonts w:asciiTheme="minorHAnsi" w:hAnsiTheme="minorHAnsi"/>
        </w:rPr>
      </w:pPr>
    </w:p>
    <w:p w:rsidR="00550CE0" w:rsidRPr="00664C3D" w:rsidRDefault="00550CE0" w:rsidP="009833DE">
      <w:pPr>
        <w:pStyle w:val="Standard"/>
        <w:spacing w:line="360" w:lineRule="auto"/>
        <w:rPr>
          <w:rFonts w:asciiTheme="minorHAnsi" w:hAnsiTheme="minorHAnsi"/>
        </w:rPr>
      </w:pPr>
    </w:p>
    <w:p w:rsidR="00550CE0" w:rsidRPr="00664C3D" w:rsidRDefault="00550CE0" w:rsidP="009833DE">
      <w:pPr>
        <w:spacing w:line="360" w:lineRule="auto"/>
        <w:jc w:val="both"/>
        <w:rPr>
          <w:sz w:val="24"/>
          <w:szCs w:val="24"/>
        </w:rPr>
      </w:pPr>
    </w:p>
    <w:p w:rsidR="00510DED" w:rsidRPr="00664C3D" w:rsidRDefault="00510DED" w:rsidP="009833DE">
      <w:pPr>
        <w:spacing w:line="360" w:lineRule="auto"/>
        <w:jc w:val="both"/>
        <w:rPr>
          <w:sz w:val="24"/>
          <w:szCs w:val="24"/>
        </w:rPr>
      </w:pPr>
    </w:p>
    <w:sectPr w:rsidR="00510DED" w:rsidRPr="00664C3D" w:rsidSect="00D635F4">
      <w:head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C8F" w:rsidRDefault="006B2C8F" w:rsidP="00EB25FC">
      <w:pPr>
        <w:spacing w:after="0" w:line="240" w:lineRule="auto"/>
      </w:pPr>
      <w:r>
        <w:separator/>
      </w:r>
    </w:p>
  </w:endnote>
  <w:endnote w:type="continuationSeparator" w:id="0">
    <w:p w:rsidR="006B2C8F" w:rsidRDefault="006B2C8F" w:rsidP="00EB2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C8F" w:rsidRDefault="006B2C8F" w:rsidP="00EB25FC">
      <w:pPr>
        <w:spacing w:after="0" w:line="240" w:lineRule="auto"/>
      </w:pPr>
      <w:r>
        <w:separator/>
      </w:r>
    </w:p>
  </w:footnote>
  <w:footnote w:type="continuationSeparator" w:id="0">
    <w:p w:rsidR="006B2C8F" w:rsidRDefault="006B2C8F" w:rsidP="00EB25FC">
      <w:pPr>
        <w:spacing w:after="0" w:line="240" w:lineRule="auto"/>
      </w:pPr>
      <w:r>
        <w:continuationSeparator/>
      </w:r>
    </w:p>
  </w:footnote>
  <w:footnote w:id="1">
    <w:p w:rsidR="00B974B6" w:rsidRPr="00664C3D" w:rsidRDefault="00B974B6" w:rsidP="00B974B6">
      <w:pPr>
        <w:spacing w:line="360" w:lineRule="auto"/>
        <w:jc w:val="both"/>
        <w:rPr>
          <w:sz w:val="24"/>
          <w:szCs w:val="24"/>
        </w:rPr>
      </w:pPr>
      <w:r>
        <w:rPr>
          <w:rStyle w:val="Appelnotedebasdep"/>
        </w:rPr>
        <w:footnoteRef/>
      </w:r>
      <w:r>
        <w:t xml:space="preserve"> </w:t>
      </w:r>
      <w:r w:rsidRPr="00B974B6">
        <w:rPr>
          <w:sz w:val="18"/>
          <w:szCs w:val="18"/>
        </w:rPr>
        <w:t>Source CAF et MSA 2008 ; INSEE 2009</w:t>
      </w:r>
    </w:p>
    <w:p w:rsidR="00B974B6" w:rsidRDefault="00B974B6">
      <w:pPr>
        <w:pStyle w:val="Notedebasdepage"/>
      </w:pPr>
    </w:p>
  </w:footnote>
  <w:footnote w:id="2">
    <w:p w:rsidR="00D44E78" w:rsidRPr="00664C3D" w:rsidRDefault="00D44E78" w:rsidP="00D44E78">
      <w:pPr>
        <w:pStyle w:val="Standard"/>
        <w:spacing w:line="360" w:lineRule="auto"/>
        <w:rPr>
          <w:rFonts w:asciiTheme="minorHAnsi" w:hAnsiTheme="minorHAnsi"/>
        </w:rPr>
      </w:pPr>
      <w:r>
        <w:rPr>
          <w:rStyle w:val="Appelnotedebasdep"/>
        </w:rPr>
        <w:footnoteRef/>
      </w:r>
      <w:r>
        <w:t xml:space="preserve"> </w:t>
      </w:r>
      <w:r w:rsidRPr="00D44E78">
        <w:rPr>
          <w:rFonts w:asciiTheme="minorHAnsi" w:hAnsiTheme="minorHAnsi"/>
          <w:sz w:val="20"/>
          <w:szCs w:val="20"/>
        </w:rPr>
        <w:t>Extrait du nouveau dictionnaire critique d’action sociale</w:t>
      </w:r>
    </w:p>
    <w:p w:rsidR="00D44E78" w:rsidRDefault="00D44E78">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243837"/>
      <w:docPartObj>
        <w:docPartGallery w:val="Page Numbers (Margins)"/>
        <w:docPartUnique/>
      </w:docPartObj>
    </w:sdtPr>
    <w:sdtEndPr/>
    <w:sdtContent>
      <w:p w:rsidR="00EB25FC" w:rsidRDefault="00EB25FC">
        <w:pPr>
          <w:pStyle w:val="En-tt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top</wp:align>
                  </wp:positionV>
                  <wp:extent cx="581025" cy="409575"/>
                  <wp:effectExtent l="9525" t="0" r="0" b="0"/>
                  <wp:wrapNone/>
                  <wp:docPr id="2" name="Flèche droit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EB25FC" w:rsidRDefault="00EB25FC">
                              <w:pPr>
                                <w:pStyle w:val="Pieddepage"/>
                                <w:jc w:val="center"/>
                                <w:rPr>
                                  <w:color w:val="FFFFFF" w:themeColor="background1"/>
                                </w:rPr>
                              </w:pPr>
                              <w:r>
                                <w:fldChar w:fldCharType="begin"/>
                              </w:r>
                              <w:r>
                                <w:instrText>PAGE   \* MERGEFORMAT</w:instrText>
                              </w:r>
                              <w:r>
                                <w:fldChar w:fldCharType="separate"/>
                              </w:r>
                              <w:r w:rsidR="00CC208D" w:rsidRPr="00CC208D">
                                <w:rPr>
                                  <w:noProof/>
                                  <w:color w:val="FFFFFF" w:themeColor="background1"/>
                                </w:rPr>
                                <w:t>18</w:t>
                              </w:r>
                              <w:r>
                                <w:rPr>
                                  <w:color w:val="FFFFFF" w:themeColor="background1"/>
                                </w:rPr>
                                <w:fldChar w:fldCharType="end"/>
                              </w:r>
                            </w:p>
                            <w:p w:rsidR="00EB25FC" w:rsidRDefault="00EB25FC"/>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7"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" o:allowincell="f" adj="13609,5370" fillcolor="#c0504d" stroked="f" strokecolor="#5c83b4">
                  <v:textbox inset=",0,,0">
                    <w:txbxContent>
                      <w:p w:rsidR="00EB25FC" w:rsidRDefault="00EB25FC">
                        <w:pPr>
                          <w:pStyle w:val="Pieddepage"/>
                          <w:jc w:val="center"/>
                          <w:rPr>
                            <w:color w:val="FFFFFF" w:themeColor="background1"/>
                          </w:rPr>
                        </w:pPr>
                        <w:r>
                          <w:fldChar w:fldCharType="begin"/>
                        </w:r>
                        <w:r>
                          <w:instrText>PAGE   \* MERGEFORMAT</w:instrText>
                        </w:r>
                        <w:r>
                          <w:fldChar w:fldCharType="separate"/>
                        </w:r>
                        <w:r w:rsidR="00CC208D" w:rsidRPr="00CC208D">
                          <w:rPr>
                            <w:noProof/>
                            <w:color w:val="FFFFFF" w:themeColor="background1"/>
                          </w:rPr>
                          <w:t>18</w:t>
                        </w:r>
                        <w:r>
                          <w:rPr>
                            <w:color w:val="FFFFFF" w:themeColor="background1"/>
                          </w:rPr>
                          <w:fldChar w:fldCharType="end"/>
                        </w:r>
                      </w:p>
                      <w:p w:rsidR="00EB25FC" w:rsidRDefault="00EB25FC"/>
                    </w:txbxContent>
                  </v:textbox>
                  <w10:wrap anchorx="margin" anchory="margin"/>
                </v:shape>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9292C"/>
    <w:multiLevelType w:val="hybridMultilevel"/>
    <w:tmpl w:val="474A32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36F82"/>
    <w:multiLevelType w:val="hybridMultilevel"/>
    <w:tmpl w:val="4C6C2500"/>
    <w:lvl w:ilvl="0" w:tplc="44889AC0">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B485F4D"/>
    <w:multiLevelType w:val="hybridMultilevel"/>
    <w:tmpl w:val="011A8FFE"/>
    <w:lvl w:ilvl="0" w:tplc="B7E09E00">
      <w:start w:val="3"/>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250F570E"/>
    <w:multiLevelType w:val="hybridMultilevel"/>
    <w:tmpl w:val="E84C394E"/>
    <w:lvl w:ilvl="0" w:tplc="2CC87318">
      <w:start w:val="1"/>
      <w:numFmt w:val="upperLetter"/>
      <w:lvlText w:val="%1)"/>
      <w:lvlJc w:val="left"/>
      <w:pPr>
        <w:ind w:left="928"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6500D95"/>
    <w:multiLevelType w:val="hybridMultilevel"/>
    <w:tmpl w:val="64AA2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8C41D1"/>
    <w:multiLevelType w:val="hybridMultilevel"/>
    <w:tmpl w:val="97EA8A7A"/>
    <w:lvl w:ilvl="0" w:tplc="0F26A50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4A42A5"/>
    <w:multiLevelType w:val="hybridMultilevel"/>
    <w:tmpl w:val="74D2418A"/>
    <w:lvl w:ilvl="0" w:tplc="F42E2DD4">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55FD1E25"/>
    <w:multiLevelType w:val="hybridMultilevel"/>
    <w:tmpl w:val="4398A6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5B713EE9"/>
    <w:multiLevelType w:val="hybridMultilevel"/>
    <w:tmpl w:val="1C6C9A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C95739"/>
    <w:multiLevelType w:val="hybridMultilevel"/>
    <w:tmpl w:val="2E3C2D76"/>
    <w:lvl w:ilvl="0" w:tplc="3A94B95A">
      <w:numFmt w:val="bullet"/>
      <w:lvlText w:val="-"/>
      <w:lvlJc w:val="left"/>
      <w:pPr>
        <w:ind w:left="720" w:hanging="360"/>
      </w:pPr>
      <w:rPr>
        <w:rFonts w:ascii="Calibri" w:eastAsia="SimSun" w:hAnsi="Calibri" w:cs="Mang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6DEB304C"/>
    <w:multiLevelType w:val="hybridMultilevel"/>
    <w:tmpl w:val="03F4E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3600994"/>
    <w:multiLevelType w:val="hybridMultilevel"/>
    <w:tmpl w:val="39D2AE10"/>
    <w:lvl w:ilvl="0" w:tplc="0D46ACEA">
      <w:start w:val="1"/>
      <w:numFmt w:val="lowerLetter"/>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78274858"/>
    <w:multiLevelType w:val="hybridMultilevel"/>
    <w:tmpl w:val="39D2AE10"/>
    <w:lvl w:ilvl="0" w:tplc="0D46ACEA">
      <w:start w:val="1"/>
      <w:numFmt w:val="lowerLetter"/>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79E80B9B"/>
    <w:multiLevelType w:val="hybridMultilevel"/>
    <w:tmpl w:val="39D2AE10"/>
    <w:lvl w:ilvl="0" w:tplc="0D46ACEA">
      <w:start w:val="1"/>
      <w:numFmt w:val="lowerLetter"/>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7C0B7F0B"/>
    <w:multiLevelType w:val="hybridMultilevel"/>
    <w:tmpl w:val="39D2AE10"/>
    <w:lvl w:ilvl="0" w:tplc="0D46ACEA">
      <w:start w:val="1"/>
      <w:numFmt w:val="lowerLetter"/>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3"/>
  </w:num>
  <w:num w:numId="7">
    <w:abstractNumId w:val="12"/>
  </w:num>
  <w:num w:numId="8">
    <w:abstractNumId w:val="11"/>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
  </w:num>
  <w:num w:numId="13">
    <w:abstractNumId w:val="1"/>
  </w:num>
  <w:num w:numId="14">
    <w:abstractNumId w:val="7"/>
  </w:num>
  <w:num w:numId="15">
    <w:abstractNumId w:val="10"/>
  </w:num>
  <w:num w:numId="16">
    <w:abstractNumId w:val="8"/>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F4"/>
    <w:rsid w:val="000D2925"/>
    <w:rsid w:val="000E0689"/>
    <w:rsid w:val="001545D1"/>
    <w:rsid w:val="00171866"/>
    <w:rsid w:val="001B05F4"/>
    <w:rsid w:val="001C158C"/>
    <w:rsid w:val="001E0037"/>
    <w:rsid w:val="00205FB6"/>
    <w:rsid w:val="00272E97"/>
    <w:rsid w:val="002D3382"/>
    <w:rsid w:val="00303532"/>
    <w:rsid w:val="00316A32"/>
    <w:rsid w:val="00366DBD"/>
    <w:rsid w:val="00384BD7"/>
    <w:rsid w:val="00386968"/>
    <w:rsid w:val="003A33ED"/>
    <w:rsid w:val="0047378D"/>
    <w:rsid w:val="00476661"/>
    <w:rsid w:val="004A7F73"/>
    <w:rsid w:val="004E4BAC"/>
    <w:rsid w:val="00510DED"/>
    <w:rsid w:val="00533722"/>
    <w:rsid w:val="005357CD"/>
    <w:rsid w:val="00550CE0"/>
    <w:rsid w:val="00622353"/>
    <w:rsid w:val="00664C3D"/>
    <w:rsid w:val="0068630E"/>
    <w:rsid w:val="006B2C8F"/>
    <w:rsid w:val="00751E57"/>
    <w:rsid w:val="00756485"/>
    <w:rsid w:val="007850CF"/>
    <w:rsid w:val="007F7925"/>
    <w:rsid w:val="00807380"/>
    <w:rsid w:val="008118A5"/>
    <w:rsid w:val="00850B44"/>
    <w:rsid w:val="008D3F45"/>
    <w:rsid w:val="0092476F"/>
    <w:rsid w:val="00961CB7"/>
    <w:rsid w:val="00975731"/>
    <w:rsid w:val="009833DE"/>
    <w:rsid w:val="009875B4"/>
    <w:rsid w:val="009B781F"/>
    <w:rsid w:val="009F1C1B"/>
    <w:rsid w:val="009F5D7C"/>
    <w:rsid w:val="00A369F7"/>
    <w:rsid w:val="00A42334"/>
    <w:rsid w:val="00A5104C"/>
    <w:rsid w:val="00A85F65"/>
    <w:rsid w:val="00A918F9"/>
    <w:rsid w:val="00A920EA"/>
    <w:rsid w:val="00AB5833"/>
    <w:rsid w:val="00AF59EE"/>
    <w:rsid w:val="00B73232"/>
    <w:rsid w:val="00B752E6"/>
    <w:rsid w:val="00B80151"/>
    <w:rsid w:val="00B80E9D"/>
    <w:rsid w:val="00B93222"/>
    <w:rsid w:val="00B974B6"/>
    <w:rsid w:val="00BA3858"/>
    <w:rsid w:val="00BD118F"/>
    <w:rsid w:val="00BF0693"/>
    <w:rsid w:val="00C659C7"/>
    <w:rsid w:val="00CC208D"/>
    <w:rsid w:val="00D03170"/>
    <w:rsid w:val="00D420F2"/>
    <w:rsid w:val="00D44E78"/>
    <w:rsid w:val="00D635F4"/>
    <w:rsid w:val="00D72615"/>
    <w:rsid w:val="00DE7818"/>
    <w:rsid w:val="00E1277E"/>
    <w:rsid w:val="00E56F05"/>
    <w:rsid w:val="00EA5AF9"/>
    <w:rsid w:val="00EB25FC"/>
    <w:rsid w:val="00F53CB3"/>
    <w:rsid w:val="00FC0C9F"/>
    <w:rsid w:val="00FE78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3C55CFF-C116-4156-BD0D-2433988E4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D635F4"/>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635F4"/>
    <w:rPr>
      <w:rFonts w:eastAsiaTheme="minorEastAsia"/>
      <w:lang w:eastAsia="fr-FR"/>
    </w:rPr>
  </w:style>
  <w:style w:type="paragraph" w:customStyle="1" w:styleId="Standard">
    <w:name w:val="Standard"/>
    <w:rsid w:val="00550CE0"/>
    <w:pPr>
      <w:suppressAutoHyphens/>
      <w:autoSpaceDN w:val="0"/>
      <w:spacing w:after="0" w:line="240" w:lineRule="auto"/>
      <w:jc w:val="both"/>
    </w:pPr>
    <w:rPr>
      <w:rFonts w:ascii="Times New Roman" w:eastAsia="SimSun" w:hAnsi="Times New Roman" w:cs="Mangal"/>
      <w:kern w:val="3"/>
      <w:sz w:val="24"/>
      <w:szCs w:val="24"/>
      <w:lang w:eastAsia="zh-CN" w:bidi="hi-IN"/>
    </w:rPr>
  </w:style>
  <w:style w:type="paragraph" w:styleId="NormalWeb">
    <w:name w:val="Normal (Web)"/>
    <w:basedOn w:val="Normal"/>
    <w:uiPriority w:val="99"/>
    <w:unhideWhenUsed/>
    <w:rsid w:val="00550CE0"/>
    <w:pPr>
      <w:spacing w:after="324" w:line="240" w:lineRule="auto"/>
      <w:jc w:val="both"/>
    </w:pPr>
    <w:rPr>
      <w:rFonts w:ascii="Times New Roman" w:eastAsia="Times New Roman" w:hAnsi="Times New Roman" w:cs="Times New Roman"/>
      <w:sz w:val="24"/>
      <w:szCs w:val="24"/>
      <w:lang w:eastAsia="fr-FR"/>
    </w:rPr>
  </w:style>
  <w:style w:type="character" w:customStyle="1" w:styleId="citecrochet1">
    <w:name w:val="cite_crochet1"/>
    <w:basedOn w:val="Policepardfaut"/>
    <w:rsid w:val="00550CE0"/>
    <w:rPr>
      <w:vanish/>
      <w:webHidden w:val="0"/>
      <w:specVanish/>
    </w:rPr>
  </w:style>
  <w:style w:type="paragraph" w:styleId="Paragraphedeliste">
    <w:name w:val="List Paragraph"/>
    <w:basedOn w:val="Normal"/>
    <w:uiPriority w:val="34"/>
    <w:qFormat/>
    <w:rsid w:val="00272E97"/>
    <w:pPr>
      <w:spacing w:after="0" w:line="360" w:lineRule="auto"/>
      <w:ind w:left="720"/>
      <w:contextualSpacing/>
      <w:jc w:val="both"/>
    </w:pPr>
  </w:style>
  <w:style w:type="paragraph" w:styleId="Textedebulles">
    <w:name w:val="Balloon Text"/>
    <w:basedOn w:val="Normal"/>
    <w:link w:val="TextedebullesCar"/>
    <w:uiPriority w:val="99"/>
    <w:semiHidden/>
    <w:unhideWhenUsed/>
    <w:rsid w:val="00A5104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104C"/>
    <w:rPr>
      <w:rFonts w:ascii="Segoe UI" w:hAnsi="Segoe UI" w:cs="Segoe UI"/>
      <w:sz w:val="18"/>
      <w:szCs w:val="18"/>
    </w:rPr>
  </w:style>
  <w:style w:type="character" w:styleId="Lienhypertexte">
    <w:name w:val="Hyperlink"/>
    <w:basedOn w:val="Policepardfaut"/>
    <w:uiPriority w:val="99"/>
    <w:semiHidden/>
    <w:unhideWhenUsed/>
    <w:rsid w:val="00A5104C"/>
    <w:rPr>
      <w:strike w:val="0"/>
      <w:dstrike w:val="0"/>
      <w:color w:val="0000FF"/>
      <w:u w:val="none"/>
      <w:effect w:val="none"/>
    </w:rPr>
  </w:style>
  <w:style w:type="paragraph" w:styleId="En-tte">
    <w:name w:val="header"/>
    <w:basedOn w:val="Normal"/>
    <w:link w:val="En-tteCar"/>
    <w:uiPriority w:val="99"/>
    <w:unhideWhenUsed/>
    <w:rsid w:val="00EB25FC"/>
    <w:pPr>
      <w:tabs>
        <w:tab w:val="center" w:pos="4536"/>
        <w:tab w:val="right" w:pos="9072"/>
      </w:tabs>
      <w:spacing w:after="0" w:line="240" w:lineRule="auto"/>
    </w:pPr>
  </w:style>
  <w:style w:type="character" w:customStyle="1" w:styleId="En-tteCar">
    <w:name w:val="En-tête Car"/>
    <w:basedOn w:val="Policepardfaut"/>
    <w:link w:val="En-tte"/>
    <w:uiPriority w:val="99"/>
    <w:rsid w:val="00EB25FC"/>
  </w:style>
  <w:style w:type="paragraph" w:styleId="Pieddepage">
    <w:name w:val="footer"/>
    <w:basedOn w:val="Normal"/>
    <w:link w:val="PieddepageCar"/>
    <w:uiPriority w:val="99"/>
    <w:unhideWhenUsed/>
    <w:rsid w:val="00EB25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5FC"/>
  </w:style>
  <w:style w:type="paragraph" w:styleId="Notedebasdepage">
    <w:name w:val="footnote text"/>
    <w:basedOn w:val="Normal"/>
    <w:link w:val="NotedebasdepageCar"/>
    <w:uiPriority w:val="99"/>
    <w:semiHidden/>
    <w:unhideWhenUsed/>
    <w:rsid w:val="00B974B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974B6"/>
    <w:rPr>
      <w:sz w:val="20"/>
      <w:szCs w:val="20"/>
    </w:rPr>
  </w:style>
  <w:style w:type="character" w:styleId="Appelnotedebasdep">
    <w:name w:val="footnote reference"/>
    <w:basedOn w:val="Policepardfaut"/>
    <w:uiPriority w:val="99"/>
    <w:semiHidden/>
    <w:unhideWhenUsed/>
    <w:rsid w:val="00B974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71962">
      <w:bodyDiv w:val="1"/>
      <w:marLeft w:val="0"/>
      <w:marRight w:val="0"/>
      <w:marTop w:val="0"/>
      <w:marBottom w:val="0"/>
      <w:divBdr>
        <w:top w:val="none" w:sz="0" w:space="0" w:color="auto"/>
        <w:left w:val="none" w:sz="0" w:space="0" w:color="auto"/>
        <w:bottom w:val="none" w:sz="0" w:space="0" w:color="auto"/>
        <w:right w:val="none" w:sz="0" w:space="0" w:color="auto"/>
      </w:divBdr>
    </w:div>
    <w:div w:id="186914699">
      <w:bodyDiv w:val="1"/>
      <w:marLeft w:val="0"/>
      <w:marRight w:val="0"/>
      <w:marTop w:val="0"/>
      <w:marBottom w:val="0"/>
      <w:divBdr>
        <w:top w:val="none" w:sz="0" w:space="0" w:color="auto"/>
        <w:left w:val="none" w:sz="0" w:space="0" w:color="auto"/>
        <w:bottom w:val="none" w:sz="0" w:space="0" w:color="auto"/>
        <w:right w:val="none" w:sz="0" w:space="0" w:color="auto"/>
      </w:divBdr>
    </w:div>
    <w:div w:id="199516637">
      <w:bodyDiv w:val="1"/>
      <w:marLeft w:val="0"/>
      <w:marRight w:val="0"/>
      <w:marTop w:val="0"/>
      <w:marBottom w:val="0"/>
      <w:divBdr>
        <w:top w:val="none" w:sz="0" w:space="0" w:color="auto"/>
        <w:left w:val="none" w:sz="0" w:space="0" w:color="auto"/>
        <w:bottom w:val="none" w:sz="0" w:space="0" w:color="auto"/>
        <w:right w:val="none" w:sz="0" w:space="0" w:color="auto"/>
      </w:divBdr>
    </w:div>
    <w:div w:id="311182006">
      <w:bodyDiv w:val="1"/>
      <w:marLeft w:val="0"/>
      <w:marRight w:val="0"/>
      <w:marTop w:val="0"/>
      <w:marBottom w:val="0"/>
      <w:divBdr>
        <w:top w:val="none" w:sz="0" w:space="0" w:color="auto"/>
        <w:left w:val="none" w:sz="0" w:space="0" w:color="auto"/>
        <w:bottom w:val="none" w:sz="0" w:space="0" w:color="auto"/>
        <w:right w:val="none" w:sz="0" w:space="0" w:color="auto"/>
      </w:divBdr>
    </w:div>
    <w:div w:id="466633451">
      <w:bodyDiv w:val="1"/>
      <w:marLeft w:val="0"/>
      <w:marRight w:val="0"/>
      <w:marTop w:val="0"/>
      <w:marBottom w:val="0"/>
      <w:divBdr>
        <w:top w:val="none" w:sz="0" w:space="0" w:color="auto"/>
        <w:left w:val="none" w:sz="0" w:space="0" w:color="auto"/>
        <w:bottom w:val="none" w:sz="0" w:space="0" w:color="auto"/>
        <w:right w:val="none" w:sz="0" w:space="0" w:color="auto"/>
      </w:divBdr>
    </w:div>
    <w:div w:id="481001168">
      <w:bodyDiv w:val="1"/>
      <w:marLeft w:val="0"/>
      <w:marRight w:val="0"/>
      <w:marTop w:val="0"/>
      <w:marBottom w:val="0"/>
      <w:divBdr>
        <w:top w:val="none" w:sz="0" w:space="0" w:color="auto"/>
        <w:left w:val="none" w:sz="0" w:space="0" w:color="auto"/>
        <w:bottom w:val="none" w:sz="0" w:space="0" w:color="auto"/>
        <w:right w:val="none" w:sz="0" w:space="0" w:color="auto"/>
      </w:divBdr>
    </w:div>
    <w:div w:id="505363948">
      <w:bodyDiv w:val="1"/>
      <w:marLeft w:val="0"/>
      <w:marRight w:val="0"/>
      <w:marTop w:val="0"/>
      <w:marBottom w:val="0"/>
      <w:divBdr>
        <w:top w:val="none" w:sz="0" w:space="0" w:color="auto"/>
        <w:left w:val="none" w:sz="0" w:space="0" w:color="auto"/>
        <w:bottom w:val="none" w:sz="0" w:space="0" w:color="auto"/>
        <w:right w:val="none" w:sz="0" w:space="0" w:color="auto"/>
      </w:divBdr>
    </w:div>
    <w:div w:id="542786919">
      <w:bodyDiv w:val="1"/>
      <w:marLeft w:val="0"/>
      <w:marRight w:val="0"/>
      <w:marTop w:val="0"/>
      <w:marBottom w:val="0"/>
      <w:divBdr>
        <w:top w:val="none" w:sz="0" w:space="0" w:color="auto"/>
        <w:left w:val="none" w:sz="0" w:space="0" w:color="auto"/>
        <w:bottom w:val="none" w:sz="0" w:space="0" w:color="auto"/>
        <w:right w:val="none" w:sz="0" w:space="0" w:color="auto"/>
      </w:divBdr>
    </w:div>
    <w:div w:id="594628220">
      <w:bodyDiv w:val="1"/>
      <w:marLeft w:val="0"/>
      <w:marRight w:val="0"/>
      <w:marTop w:val="0"/>
      <w:marBottom w:val="0"/>
      <w:divBdr>
        <w:top w:val="none" w:sz="0" w:space="0" w:color="auto"/>
        <w:left w:val="none" w:sz="0" w:space="0" w:color="auto"/>
        <w:bottom w:val="none" w:sz="0" w:space="0" w:color="auto"/>
        <w:right w:val="none" w:sz="0" w:space="0" w:color="auto"/>
      </w:divBdr>
    </w:div>
    <w:div w:id="596135580">
      <w:bodyDiv w:val="1"/>
      <w:marLeft w:val="0"/>
      <w:marRight w:val="0"/>
      <w:marTop w:val="0"/>
      <w:marBottom w:val="0"/>
      <w:divBdr>
        <w:top w:val="none" w:sz="0" w:space="0" w:color="auto"/>
        <w:left w:val="none" w:sz="0" w:space="0" w:color="auto"/>
        <w:bottom w:val="none" w:sz="0" w:space="0" w:color="auto"/>
        <w:right w:val="none" w:sz="0" w:space="0" w:color="auto"/>
      </w:divBdr>
    </w:div>
    <w:div w:id="703290595">
      <w:bodyDiv w:val="1"/>
      <w:marLeft w:val="0"/>
      <w:marRight w:val="0"/>
      <w:marTop w:val="0"/>
      <w:marBottom w:val="0"/>
      <w:divBdr>
        <w:top w:val="none" w:sz="0" w:space="0" w:color="auto"/>
        <w:left w:val="none" w:sz="0" w:space="0" w:color="auto"/>
        <w:bottom w:val="none" w:sz="0" w:space="0" w:color="auto"/>
        <w:right w:val="none" w:sz="0" w:space="0" w:color="auto"/>
      </w:divBdr>
    </w:div>
    <w:div w:id="712190918">
      <w:bodyDiv w:val="1"/>
      <w:marLeft w:val="0"/>
      <w:marRight w:val="0"/>
      <w:marTop w:val="0"/>
      <w:marBottom w:val="0"/>
      <w:divBdr>
        <w:top w:val="none" w:sz="0" w:space="0" w:color="auto"/>
        <w:left w:val="none" w:sz="0" w:space="0" w:color="auto"/>
        <w:bottom w:val="none" w:sz="0" w:space="0" w:color="auto"/>
        <w:right w:val="none" w:sz="0" w:space="0" w:color="auto"/>
      </w:divBdr>
    </w:div>
    <w:div w:id="825051276">
      <w:bodyDiv w:val="1"/>
      <w:marLeft w:val="0"/>
      <w:marRight w:val="0"/>
      <w:marTop w:val="0"/>
      <w:marBottom w:val="0"/>
      <w:divBdr>
        <w:top w:val="none" w:sz="0" w:space="0" w:color="auto"/>
        <w:left w:val="none" w:sz="0" w:space="0" w:color="auto"/>
        <w:bottom w:val="none" w:sz="0" w:space="0" w:color="auto"/>
        <w:right w:val="none" w:sz="0" w:space="0" w:color="auto"/>
      </w:divBdr>
    </w:div>
    <w:div w:id="831063236">
      <w:bodyDiv w:val="1"/>
      <w:marLeft w:val="0"/>
      <w:marRight w:val="0"/>
      <w:marTop w:val="0"/>
      <w:marBottom w:val="0"/>
      <w:divBdr>
        <w:top w:val="none" w:sz="0" w:space="0" w:color="auto"/>
        <w:left w:val="none" w:sz="0" w:space="0" w:color="auto"/>
        <w:bottom w:val="none" w:sz="0" w:space="0" w:color="auto"/>
        <w:right w:val="none" w:sz="0" w:space="0" w:color="auto"/>
      </w:divBdr>
    </w:div>
    <w:div w:id="839200192">
      <w:bodyDiv w:val="1"/>
      <w:marLeft w:val="0"/>
      <w:marRight w:val="0"/>
      <w:marTop w:val="0"/>
      <w:marBottom w:val="0"/>
      <w:divBdr>
        <w:top w:val="none" w:sz="0" w:space="0" w:color="auto"/>
        <w:left w:val="none" w:sz="0" w:space="0" w:color="auto"/>
        <w:bottom w:val="none" w:sz="0" w:space="0" w:color="auto"/>
        <w:right w:val="none" w:sz="0" w:space="0" w:color="auto"/>
      </w:divBdr>
    </w:div>
    <w:div w:id="845094245">
      <w:bodyDiv w:val="1"/>
      <w:marLeft w:val="0"/>
      <w:marRight w:val="0"/>
      <w:marTop w:val="0"/>
      <w:marBottom w:val="0"/>
      <w:divBdr>
        <w:top w:val="none" w:sz="0" w:space="0" w:color="auto"/>
        <w:left w:val="none" w:sz="0" w:space="0" w:color="auto"/>
        <w:bottom w:val="none" w:sz="0" w:space="0" w:color="auto"/>
        <w:right w:val="none" w:sz="0" w:space="0" w:color="auto"/>
      </w:divBdr>
    </w:div>
    <w:div w:id="899707030">
      <w:bodyDiv w:val="1"/>
      <w:marLeft w:val="0"/>
      <w:marRight w:val="0"/>
      <w:marTop w:val="0"/>
      <w:marBottom w:val="0"/>
      <w:divBdr>
        <w:top w:val="none" w:sz="0" w:space="0" w:color="auto"/>
        <w:left w:val="none" w:sz="0" w:space="0" w:color="auto"/>
        <w:bottom w:val="none" w:sz="0" w:space="0" w:color="auto"/>
        <w:right w:val="none" w:sz="0" w:space="0" w:color="auto"/>
      </w:divBdr>
    </w:div>
    <w:div w:id="985889327">
      <w:bodyDiv w:val="1"/>
      <w:marLeft w:val="0"/>
      <w:marRight w:val="0"/>
      <w:marTop w:val="0"/>
      <w:marBottom w:val="0"/>
      <w:divBdr>
        <w:top w:val="none" w:sz="0" w:space="0" w:color="auto"/>
        <w:left w:val="none" w:sz="0" w:space="0" w:color="auto"/>
        <w:bottom w:val="none" w:sz="0" w:space="0" w:color="auto"/>
        <w:right w:val="none" w:sz="0" w:space="0" w:color="auto"/>
      </w:divBdr>
    </w:div>
    <w:div w:id="1081414607">
      <w:bodyDiv w:val="1"/>
      <w:marLeft w:val="0"/>
      <w:marRight w:val="0"/>
      <w:marTop w:val="0"/>
      <w:marBottom w:val="0"/>
      <w:divBdr>
        <w:top w:val="none" w:sz="0" w:space="0" w:color="auto"/>
        <w:left w:val="none" w:sz="0" w:space="0" w:color="auto"/>
        <w:bottom w:val="none" w:sz="0" w:space="0" w:color="auto"/>
        <w:right w:val="none" w:sz="0" w:space="0" w:color="auto"/>
      </w:divBdr>
    </w:div>
    <w:div w:id="1125545031">
      <w:bodyDiv w:val="1"/>
      <w:marLeft w:val="0"/>
      <w:marRight w:val="0"/>
      <w:marTop w:val="0"/>
      <w:marBottom w:val="0"/>
      <w:divBdr>
        <w:top w:val="none" w:sz="0" w:space="0" w:color="auto"/>
        <w:left w:val="none" w:sz="0" w:space="0" w:color="auto"/>
        <w:bottom w:val="none" w:sz="0" w:space="0" w:color="auto"/>
        <w:right w:val="none" w:sz="0" w:space="0" w:color="auto"/>
      </w:divBdr>
    </w:div>
    <w:div w:id="1181506054">
      <w:bodyDiv w:val="1"/>
      <w:marLeft w:val="0"/>
      <w:marRight w:val="0"/>
      <w:marTop w:val="0"/>
      <w:marBottom w:val="0"/>
      <w:divBdr>
        <w:top w:val="none" w:sz="0" w:space="0" w:color="auto"/>
        <w:left w:val="none" w:sz="0" w:space="0" w:color="auto"/>
        <w:bottom w:val="none" w:sz="0" w:space="0" w:color="auto"/>
        <w:right w:val="none" w:sz="0" w:space="0" w:color="auto"/>
      </w:divBdr>
    </w:div>
    <w:div w:id="1233276111">
      <w:bodyDiv w:val="1"/>
      <w:marLeft w:val="0"/>
      <w:marRight w:val="0"/>
      <w:marTop w:val="0"/>
      <w:marBottom w:val="0"/>
      <w:divBdr>
        <w:top w:val="none" w:sz="0" w:space="0" w:color="auto"/>
        <w:left w:val="none" w:sz="0" w:space="0" w:color="auto"/>
        <w:bottom w:val="none" w:sz="0" w:space="0" w:color="auto"/>
        <w:right w:val="none" w:sz="0" w:space="0" w:color="auto"/>
      </w:divBdr>
    </w:div>
    <w:div w:id="1271627268">
      <w:bodyDiv w:val="1"/>
      <w:marLeft w:val="0"/>
      <w:marRight w:val="0"/>
      <w:marTop w:val="0"/>
      <w:marBottom w:val="0"/>
      <w:divBdr>
        <w:top w:val="none" w:sz="0" w:space="0" w:color="auto"/>
        <w:left w:val="none" w:sz="0" w:space="0" w:color="auto"/>
        <w:bottom w:val="none" w:sz="0" w:space="0" w:color="auto"/>
        <w:right w:val="none" w:sz="0" w:space="0" w:color="auto"/>
      </w:divBdr>
    </w:div>
    <w:div w:id="1495679569">
      <w:bodyDiv w:val="1"/>
      <w:marLeft w:val="0"/>
      <w:marRight w:val="0"/>
      <w:marTop w:val="0"/>
      <w:marBottom w:val="0"/>
      <w:divBdr>
        <w:top w:val="none" w:sz="0" w:space="0" w:color="auto"/>
        <w:left w:val="none" w:sz="0" w:space="0" w:color="auto"/>
        <w:bottom w:val="none" w:sz="0" w:space="0" w:color="auto"/>
        <w:right w:val="none" w:sz="0" w:space="0" w:color="auto"/>
      </w:divBdr>
    </w:div>
    <w:div w:id="1515146850">
      <w:bodyDiv w:val="1"/>
      <w:marLeft w:val="0"/>
      <w:marRight w:val="0"/>
      <w:marTop w:val="0"/>
      <w:marBottom w:val="0"/>
      <w:divBdr>
        <w:top w:val="none" w:sz="0" w:space="0" w:color="auto"/>
        <w:left w:val="none" w:sz="0" w:space="0" w:color="auto"/>
        <w:bottom w:val="none" w:sz="0" w:space="0" w:color="auto"/>
        <w:right w:val="none" w:sz="0" w:space="0" w:color="auto"/>
      </w:divBdr>
    </w:div>
    <w:div w:id="1520662499">
      <w:bodyDiv w:val="1"/>
      <w:marLeft w:val="0"/>
      <w:marRight w:val="0"/>
      <w:marTop w:val="0"/>
      <w:marBottom w:val="0"/>
      <w:divBdr>
        <w:top w:val="none" w:sz="0" w:space="0" w:color="auto"/>
        <w:left w:val="none" w:sz="0" w:space="0" w:color="auto"/>
        <w:bottom w:val="none" w:sz="0" w:space="0" w:color="auto"/>
        <w:right w:val="none" w:sz="0" w:space="0" w:color="auto"/>
      </w:divBdr>
    </w:div>
    <w:div w:id="1557086268">
      <w:bodyDiv w:val="1"/>
      <w:marLeft w:val="0"/>
      <w:marRight w:val="0"/>
      <w:marTop w:val="0"/>
      <w:marBottom w:val="0"/>
      <w:divBdr>
        <w:top w:val="none" w:sz="0" w:space="0" w:color="auto"/>
        <w:left w:val="none" w:sz="0" w:space="0" w:color="auto"/>
        <w:bottom w:val="none" w:sz="0" w:space="0" w:color="auto"/>
        <w:right w:val="none" w:sz="0" w:space="0" w:color="auto"/>
      </w:divBdr>
    </w:div>
    <w:div w:id="1606885984">
      <w:bodyDiv w:val="1"/>
      <w:marLeft w:val="0"/>
      <w:marRight w:val="0"/>
      <w:marTop w:val="0"/>
      <w:marBottom w:val="0"/>
      <w:divBdr>
        <w:top w:val="none" w:sz="0" w:space="0" w:color="auto"/>
        <w:left w:val="none" w:sz="0" w:space="0" w:color="auto"/>
        <w:bottom w:val="none" w:sz="0" w:space="0" w:color="auto"/>
        <w:right w:val="none" w:sz="0" w:space="0" w:color="auto"/>
      </w:divBdr>
    </w:div>
    <w:div w:id="1652900278">
      <w:bodyDiv w:val="1"/>
      <w:marLeft w:val="0"/>
      <w:marRight w:val="0"/>
      <w:marTop w:val="0"/>
      <w:marBottom w:val="0"/>
      <w:divBdr>
        <w:top w:val="none" w:sz="0" w:space="0" w:color="auto"/>
        <w:left w:val="none" w:sz="0" w:space="0" w:color="auto"/>
        <w:bottom w:val="none" w:sz="0" w:space="0" w:color="auto"/>
        <w:right w:val="none" w:sz="0" w:space="0" w:color="auto"/>
      </w:divBdr>
    </w:div>
    <w:div w:id="1679308709">
      <w:bodyDiv w:val="1"/>
      <w:marLeft w:val="0"/>
      <w:marRight w:val="0"/>
      <w:marTop w:val="0"/>
      <w:marBottom w:val="0"/>
      <w:divBdr>
        <w:top w:val="none" w:sz="0" w:space="0" w:color="auto"/>
        <w:left w:val="none" w:sz="0" w:space="0" w:color="auto"/>
        <w:bottom w:val="none" w:sz="0" w:space="0" w:color="auto"/>
        <w:right w:val="none" w:sz="0" w:space="0" w:color="auto"/>
      </w:divBdr>
    </w:div>
    <w:div w:id="1752576728">
      <w:bodyDiv w:val="1"/>
      <w:marLeft w:val="0"/>
      <w:marRight w:val="0"/>
      <w:marTop w:val="0"/>
      <w:marBottom w:val="0"/>
      <w:divBdr>
        <w:top w:val="none" w:sz="0" w:space="0" w:color="auto"/>
        <w:left w:val="none" w:sz="0" w:space="0" w:color="auto"/>
        <w:bottom w:val="none" w:sz="0" w:space="0" w:color="auto"/>
        <w:right w:val="none" w:sz="0" w:space="0" w:color="auto"/>
      </w:divBdr>
    </w:div>
    <w:div w:id="1863935799">
      <w:bodyDiv w:val="1"/>
      <w:marLeft w:val="0"/>
      <w:marRight w:val="0"/>
      <w:marTop w:val="0"/>
      <w:marBottom w:val="0"/>
      <w:divBdr>
        <w:top w:val="none" w:sz="0" w:space="0" w:color="auto"/>
        <w:left w:val="none" w:sz="0" w:space="0" w:color="auto"/>
        <w:bottom w:val="none" w:sz="0" w:space="0" w:color="auto"/>
        <w:right w:val="none" w:sz="0" w:space="0" w:color="auto"/>
      </w:divBdr>
    </w:div>
    <w:div w:id="1889955504">
      <w:bodyDiv w:val="1"/>
      <w:marLeft w:val="0"/>
      <w:marRight w:val="0"/>
      <w:marTop w:val="0"/>
      <w:marBottom w:val="0"/>
      <w:divBdr>
        <w:top w:val="none" w:sz="0" w:space="0" w:color="auto"/>
        <w:left w:val="none" w:sz="0" w:space="0" w:color="auto"/>
        <w:bottom w:val="none" w:sz="0" w:space="0" w:color="auto"/>
        <w:right w:val="none" w:sz="0" w:space="0" w:color="auto"/>
      </w:divBdr>
    </w:div>
    <w:div w:id="1891109667">
      <w:bodyDiv w:val="1"/>
      <w:marLeft w:val="0"/>
      <w:marRight w:val="0"/>
      <w:marTop w:val="0"/>
      <w:marBottom w:val="0"/>
      <w:divBdr>
        <w:top w:val="none" w:sz="0" w:space="0" w:color="auto"/>
        <w:left w:val="none" w:sz="0" w:space="0" w:color="auto"/>
        <w:bottom w:val="none" w:sz="0" w:space="0" w:color="auto"/>
        <w:right w:val="none" w:sz="0" w:space="0" w:color="auto"/>
      </w:divBdr>
    </w:div>
    <w:div w:id="1968661016">
      <w:bodyDiv w:val="1"/>
      <w:marLeft w:val="0"/>
      <w:marRight w:val="0"/>
      <w:marTop w:val="0"/>
      <w:marBottom w:val="0"/>
      <w:divBdr>
        <w:top w:val="none" w:sz="0" w:space="0" w:color="auto"/>
        <w:left w:val="none" w:sz="0" w:space="0" w:color="auto"/>
        <w:bottom w:val="none" w:sz="0" w:space="0" w:color="auto"/>
        <w:right w:val="none" w:sz="0" w:space="0" w:color="auto"/>
      </w:divBdr>
    </w:div>
    <w:div w:id="1985888603">
      <w:bodyDiv w:val="1"/>
      <w:marLeft w:val="0"/>
      <w:marRight w:val="0"/>
      <w:marTop w:val="0"/>
      <w:marBottom w:val="0"/>
      <w:divBdr>
        <w:top w:val="none" w:sz="0" w:space="0" w:color="auto"/>
        <w:left w:val="none" w:sz="0" w:space="0" w:color="auto"/>
        <w:bottom w:val="none" w:sz="0" w:space="0" w:color="auto"/>
        <w:right w:val="none" w:sz="0" w:space="0" w:color="auto"/>
      </w:divBdr>
    </w:div>
    <w:div w:id="204146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vps48895.ovh.net/fiches-pratiques/niveaux-projets/projet-pedagogiqu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C72064EE2946ABB9C3D8DFA80B41DB"/>
        <w:category>
          <w:name w:val="Général"/>
          <w:gallery w:val="placeholder"/>
        </w:category>
        <w:types>
          <w:type w:val="bbPlcHdr"/>
        </w:types>
        <w:behaviors>
          <w:behavior w:val="content"/>
        </w:behaviors>
        <w:guid w:val="{C35089D7-2C4E-45AA-A068-AAFA8D378961}"/>
      </w:docPartPr>
      <w:docPartBody>
        <w:p w:rsidR="00D81CE5" w:rsidRDefault="003448AB" w:rsidP="003448AB">
          <w:pPr>
            <w:pStyle w:val="36C72064EE2946ABB9C3D8DFA80B41DB"/>
          </w:pPr>
          <w:r>
            <w:rPr>
              <w:rFonts w:asciiTheme="majorHAnsi" w:eastAsiaTheme="majorEastAsia" w:hAnsiTheme="majorHAnsi" w:cstheme="majorBidi"/>
              <w:caps/>
              <w:color w:val="5B9BD5" w:themeColor="accent1"/>
              <w:sz w:val="80"/>
              <w:szCs w:val="80"/>
            </w:rPr>
            <w:t>[Titre du document]</w:t>
          </w:r>
        </w:p>
      </w:docPartBody>
    </w:docPart>
    <w:docPart>
      <w:docPartPr>
        <w:name w:val="00CE229B36AC4AC8A18AD15F3A1E17A0"/>
        <w:category>
          <w:name w:val="Général"/>
          <w:gallery w:val="placeholder"/>
        </w:category>
        <w:types>
          <w:type w:val="bbPlcHdr"/>
        </w:types>
        <w:behaviors>
          <w:behavior w:val="content"/>
        </w:behaviors>
        <w:guid w:val="{CCB7E49B-F2E8-4FFF-94B4-188CA90AFD1E}"/>
      </w:docPartPr>
      <w:docPartBody>
        <w:p w:rsidR="00D81CE5" w:rsidRDefault="003448AB" w:rsidP="003448AB">
          <w:pPr>
            <w:pStyle w:val="00CE229B36AC4AC8A18AD15F3A1E17A0"/>
          </w:pPr>
          <w:r>
            <w:rPr>
              <w:color w:val="5B9BD5" w:themeColor="accent1"/>
              <w:sz w:val="28"/>
              <w:szCs w:val="28"/>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AB"/>
    <w:rsid w:val="00237B93"/>
    <w:rsid w:val="003448AB"/>
    <w:rsid w:val="00700D14"/>
    <w:rsid w:val="00B92286"/>
    <w:rsid w:val="00D81C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6C72064EE2946ABB9C3D8DFA80B41DB">
    <w:name w:val="36C72064EE2946ABB9C3D8DFA80B41DB"/>
    <w:rsid w:val="003448AB"/>
  </w:style>
  <w:style w:type="paragraph" w:customStyle="1" w:styleId="00CE229B36AC4AC8A18AD15F3A1E17A0">
    <w:name w:val="00CE229B36AC4AC8A18AD15F3A1E17A0"/>
    <w:rsid w:val="00344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ALSH des 7 chevaliers</PublishDate>
  <Abstract/>
  <CompanyAddress>5 rue de la garenne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C546CC-3EDC-47EB-843E-7C7CFEC1F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4222</TotalTime>
  <Pages>19</Pages>
  <Words>4338</Words>
  <Characters>23860</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Projet pédagogique</vt:lpstr>
    </vt:vector>
  </TitlesOfParts>
  <Company>La mAison Pop’</Company>
  <LinksUpToDate>false</LinksUpToDate>
  <CharactersWithSpaces>28142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pédagogique</dc:title>
  <dc:subject>Vacances Avril 2018</dc:subject>
  <dc:creator>lorenzo paronneau</dc:creator>
  <cp:keywords/>
  <dc:description/>
  <cp:lastModifiedBy>Harnist</cp:lastModifiedBy>
  <cp:revision>42</cp:revision>
  <cp:lastPrinted>2015-02-24T16:42:00Z</cp:lastPrinted>
  <dcterms:created xsi:type="dcterms:W3CDTF">2015-02-22T19:44:00Z</dcterms:created>
  <dcterms:modified xsi:type="dcterms:W3CDTF">2018-04-03T13:52:00Z</dcterms:modified>
</cp:coreProperties>
</file>